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3ED08" w14:textId="77777777" w:rsidR="009C4BC6" w:rsidRPr="00F66543" w:rsidRDefault="009C4BC6" w:rsidP="003D2497">
      <w:pPr>
        <w:jc w:val="center"/>
        <w:rPr>
          <w:rFonts w:ascii="Daytona Condensed" w:hAnsi="Daytona Condensed" w:cs="Arial"/>
          <w:sz w:val="22"/>
          <w:szCs w:val="22"/>
        </w:rPr>
      </w:pPr>
    </w:p>
    <w:p w14:paraId="67593D1F" w14:textId="77777777" w:rsidR="003D2497" w:rsidRPr="00F66543" w:rsidRDefault="003D2497" w:rsidP="003D2497">
      <w:pPr>
        <w:jc w:val="center"/>
        <w:rPr>
          <w:rFonts w:ascii="Daytona Condensed" w:hAnsi="Daytona Condensed" w:cs="Arial"/>
          <w:sz w:val="28"/>
          <w:szCs w:val="28"/>
        </w:rPr>
      </w:pPr>
      <w:r w:rsidRPr="00F66543">
        <w:rPr>
          <w:rFonts w:ascii="Daytona Condensed" w:hAnsi="Daytona Condensed" w:cs="Arial"/>
          <w:sz w:val="28"/>
          <w:szCs w:val="28"/>
        </w:rPr>
        <w:t>Non</w:t>
      </w:r>
      <w:r w:rsidR="003C6A25" w:rsidRPr="00F66543">
        <w:rPr>
          <w:rFonts w:ascii="Daytona Condensed" w:hAnsi="Daytona Condensed" w:cs="Arial"/>
          <w:sz w:val="28"/>
          <w:szCs w:val="28"/>
        </w:rPr>
        <w:t>s</w:t>
      </w:r>
      <w:r w:rsidRPr="00F66543">
        <w:rPr>
          <w:rFonts w:ascii="Daytona Condensed" w:hAnsi="Daytona Condensed" w:cs="Arial"/>
          <w:sz w:val="28"/>
          <w:szCs w:val="28"/>
        </w:rPr>
        <w:t>tandard Offering Workgroup</w:t>
      </w:r>
    </w:p>
    <w:p w14:paraId="658AB9B5" w14:textId="77ECFB18" w:rsidR="003D2497" w:rsidRPr="00F66543" w:rsidRDefault="003D2497" w:rsidP="003C6A25">
      <w:pPr>
        <w:spacing w:after="240"/>
        <w:jc w:val="center"/>
        <w:rPr>
          <w:rFonts w:ascii="Daytona Condensed" w:hAnsi="Daytona Condensed" w:cs="Arial"/>
          <w:sz w:val="28"/>
          <w:szCs w:val="28"/>
        </w:rPr>
      </w:pPr>
      <w:r w:rsidRPr="00F66543">
        <w:rPr>
          <w:rFonts w:ascii="Daytona Condensed" w:hAnsi="Daytona Condensed" w:cs="Arial"/>
          <w:sz w:val="28"/>
          <w:szCs w:val="28"/>
        </w:rPr>
        <w:t xml:space="preserve">Meeting </w:t>
      </w:r>
      <w:r w:rsidR="00472E12">
        <w:rPr>
          <w:rFonts w:ascii="Daytona Condensed" w:hAnsi="Daytona Condensed" w:cs="Arial"/>
          <w:sz w:val="28"/>
          <w:szCs w:val="28"/>
        </w:rPr>
        <w:t>Minutes</w:t>
      </w:r>
    </w:p>
    <w:p w14:paraId="160340BA" w14:textId="6F6D016F" w:rsidR="003D2497" w:rsidRPr="00F66543" w:rsidRDefault="004C2910" w:rsidP="00E10556">
      <w:pPr>
        <w:shd w:val="clear" w:color="auto" w:fill="D9D9D9"/>
        <w:rPr>
          <w:rFonts w:ascii="Daytona Condensed" w:hAnsi="Daytona Condensed" w:cs="Arial"/>
          <w:sz w:val="22"/>
          <w:szCs w:val="22"/>
        </w:rPr>
      </w:pPr>
      <w:r w:rsidRPr="00F66543">
        <w:rPr>
          <w:rFonts w:ascii="Daytona Condensed" w:hAnsi="Daytona Condensed" w:cs="Arial"/>
          <w:sz w:val="22"/>
          <w:szCs w:val="22"/>
        </w:rPr>
        <w:t>Date:</w:t>
      </w:r>
      <w:r w:rsidRPr="00F66543">
        <w:rPr>
          <w:rFonts w:ascii="Daytona Condensed" w:hAnsi="Daytona Condensed" w:cs="Arial"/>
          <w:sz w:val="22"/>
          <w:szCs w:val="22"/>
        </w:rPr>
        <w:tab/>
      </w:r>
      <w:r w:rsidR="00CE4529" w:rsidRPr="00F66543">
        <w:rPr>
          <w:rFonts w:ascii="Daytona Condensed" w:hAnsi="Daytona Condensed" w:cs="Arial"/>
          <w:sz w:val="22"/>
          <w:szCs w:val="22"/>
        </w:rPr>
        <w:tab/>
      </w:r>
      <w:r w:rsidR="00903C28">
        <w:rPr>
          <w:rFonts w:ascii="Daytona Condensed" w:hAnsi="Daytona Condensed" w:cs="Arial"/>
          <w:sz w:val="22"/>
          <w:szCs w:val="22"/>
        </w:rPr>
        <w:t>08.14.2024</w:t>
      </w:r>
    </w:p>
    <w:p w14:paraId="15D6EF99" w14:textId="77777777" w:rsidR="003D2497" w:rsidRPr="00F66543" w:rsidRDefault="003D2497" w:rsidP="003D2497">
      <w:pPr>
        <w:rPr>
          <w:rFonts w:ascii="Daytona Condensed" w:hAnsi="Daytona Condensed" w:cs="Arial"/>
          <w:sz w:val="22"/>
          <w:szCs w:val="22"/>
        </w:rPr>
      </w:pPr>
      <w:r w:rsidRPr="00F66543">
        <w:rPr>
          <w:rFonts w:ascii="Daytona Condensed" w:hAnsi="Daytona Condensed" w:cs="Arial"/>
          <w:sz w:val="22"/>
          <w:szCs w:val="22"/>
        </w:rPr>
        <w:t>Time:</w:t>
      </w:r>
      <w:r w:rsidRPr="00F66543">
        <w:rPr>
          <w:rFonts w:ascii="Daytona Condensed" w:hAnsi="Daytona Condensed" w:cs="Arial"/>
          <w:sz w:val="22"/>
          <w:szCs w:val="22"/>
        </w:rPr>
        <w:tab/>
      </w:r>
      <w:r w:rsidR="00CE4529" w:rsidRPr="00F66543">
        <w:rPr>
          <w:rFonts w:ascii="Daytona Condensed" w:hAnsi="Daytona Condensed" w:cs="Arial"/>
          <w:sz w:val="22"/>
          <w:szCs w:val="22"/>
        </w:rPr>
        <w:tab/>
      </w:r>
      <w:r w:rsidR="00ED02AF" w:rsidRPr="00F66543">
        <w:rPr>
          <w:rFonts w:ascii="Daytona Condensed" w:hAnsi="Daytona Condensed" w:cs="Arial"/>
          <w:sz w:val="22"/>
          <w:szCs w:val="22"/>
        </w:rPr>
        <w:t>9</w:t>
      </w:r>
      <w:r w:rsidR="007B488C" w:rsidRPr="00F66543">
        <w:rPr>
          <w:rFonts w:ascii="Daytona Condensed" w:hAnsi="Daytona Condensed" w:cs="Arial"/>
          <w:sz w:val="22"/>
          <w:szCs w:val="22"/>
        </w:rPr>
        <w:t xml:space="preserve">:00 – </w:t>
      </w:r>
      <w:r w:rsidR="00ED02AF" w:rsidRPr="00F66543">
        <w:rPr>
          <w:rFonts w:ascii="Daytona Condensed" w:hAnsi="Daytona Condensed" w:cs="Arial"/>
          <w:sz w:val="22"/>
          <w:szCs w:val="22"/>
        </w:rPr>
        <w:t>10:00</w:t>
      </w:r>
    </w:p>
    <w:p w14:paraId="71B273C1" w14:textId="3CCE193B" w:rsidR="003D2497" w:rsidRPr="00F66543" w:rsidRDefault="003D2497" w:rsidP="00E10556">
      <w:pPr>
        <w:shd w:val="clear" w:color="auto" w:fill="D9D9D9"/>
        <w:rPr>
          <w:rFonts w:ascii="Daytona Condensed" w:hAnsi="Daytona Condensed" w:cs="Arial"/>
          <w:sz w:val="22"/>
          <w:szCs w:val="22"/>
        </w:rPr>
      </w:pPr>
      <w:r w:rsidRPr="00F66543">
        <w:rPr>
          <w:rFonts w:ascii="Daytona Condensed" w:hAnsi="Daytona Condensed" w:cs="Arial"/>
          <w:sz w:val="22"/>
          <w:szCs w:val="22"/>
        </w:rPr>
        <w:t>Location:</w:t>
      </w:r>
      <w:r w:rsidRPr="00F66543">
        <w:rPr>
          <w:rFonts w:ascii="Daytona Condensed" w:hAnsi="Daytona Condensed" w:cs="Arial"/>
          <w:sz w:val="22"/>
          <w:szCs w:val="22"/>
        </w:rPr>
        <w:tab/>
      </w:r>
      <w:r w:rsidR="008D2652">
        <w:rPr>
          <w:rFonts w:ascii="Daytona Condensed" w:hAnsi="Daytona Condensed" w:cs="Arial"/>
          <w:sz w:val="22"/>
          <w:szCs w:val="22"/>
        </w:rPr>
        <w:t>Microsoft Teams Meeting ID 1197180977</w:t>
      </w:r>
      <w:r w:rsidRPr="00F66543">
        <w:rPr>
          <w:rFonts w:ascii="Daytona Condensed" w:hAnsi="Daytona Condensed" w:cs="Arial"/>
          <w:sz w:val="22"/>
          <w:szCs w:val="22"/>
        </w:rPr>
        <w:tab/>
      </w:r>
      <w:r w:rsidRPr="00F66543">
        <w:rPr>
          <w:rFonts w:ascii="Daytona Condensed" w:hAnsi="Daytona Condensed" w:cs="Arial"/>
          <w:sz w:val="22"/>
          <w:szCs w:val="22"/>
        </w:rPr>
        <w:tab/>
      </w:r>
      <w:r w:rsidRPr="00F66543">
        <w:rPr>
          <w:rFonts w:ascii="Daytona Condensed" w:hAnsi="Daytona Condensed" w:cs="Arial"/>
          <w:sz w:val="22"/>
          <w:szCs w:val="22"/>
        </w:rPr>
        <w:tab/>
      </w:r>
      <w:r w:rsidRPr="00F66543">
        <w:rPr>
          <w:rFonts w:ascii="Daytona Condensed" w:hAnsi="Daytona Condensed" w:cs="Arial"/>
          <w:sz w:val="22"/>
          <w:szCs w:val="22"/>
        </w:rPr>
        <w:tab/>
      </w:r>
      <w:r w:rsidRPr="00F66543">
        <w:rPr>
          <w:rFonts w:ascii="Daytona Condensed" w:hAnsi="Daytona Condensed" w:cs="Arial"/>
          <w:sz w:val="22"/>
          <w:szCs w:val="22"/>
        </w:rPr>
        <w:tab/>
      </w:r>
    </w:p>
    <w:p w14:paraId="660FB5A3" w14:textId="0B14CFEF" w:rsidR="003D1B68" w:rsidRPr="00F66543" w:rsidRDefault="00775174" w:rsidP="003D2497">
      <w:pPr>
        <w:rPr>
          <w:rFonts w:ascii="Daytona Condensed" w:hAnsi="Daytona Condensed" w:cs="Arial"/>
          <w:sz w:val="22"/>
          <w:szCs w:val="22"/>
        </w:rPr>
      </w:pPr>
      <w:r w:rsidRPr="00F66543">
        <w:rPr>
          <w:rFonts w:ascii="Daytona Condensed" w:hAnsi="Daytona Condensed" w:cs="Arial"/>
          <w:sz w:val="22"/>
          <w:szCs w:val="22"/>
        </w:rPr>
        <w:t xml:space="preserve">Call In #: </w:t>
      </w:r>
      <w:r w:rsidRPr="00F66543">
        <w:rPr>
          <w:rFonts w:ascii="Daytona Condensed" w:hAnsi="Daytona Condensed" w:cs="Arial"/>
          <w:sz w:val="22"/>
          <w:szCs w:val="22"/>
        </w:rPr>
        <w:tab/>
      </w:r>
      <w:r w:rsidR="002664D0" w:rsidRPr="00F66543">
        <w:rPr>
          <w:rFonts w:ascii="Daytona Condensed" w:hAnsi="Daytona Condensed" w:cs="Arial"/>
          <w:sz w:val="22"/>
          <w:szCs w:val="22"/>
        </w:rPr>
        <w:t xml:space="preserve">Microsoft Meeting </w:t>
      </w:r>
      <w:r w:rsidR="003C3837" w:rsidRPr="00F66543">
        <w:rPr>
          <w:rFonts w:ascii="Daytona Condensed" w:hAnsi="Daytona Condensed" w:cs="Arial"/>
          <w:sz w:val="22"/>
          <w:szCs w:val="22"/>
        </w:rPr>
        <w:t xml:space="preserve">+1 857-327-9230 </w:t>
      </w:r>
      <w:r w:rsidR="00ED02AF" w:rsidRPr="00F66543">
        <w:rPr>
          <w:rFonts w:ascii="Daytona Condensed" w:hAnsi="Daytona Condensed" w:cs="Arial"/>
          <w:sz w:val="22"/>
          <w:szCs w:val="22"/>
        </w:rPr>
        <w:t xml:space="preserve">| Conf ID </w:t>
      </w:r>
      <w:r w:rsidR="008D2652">
        <w:rPr>
          <w:rFonts w:ascii="Daytona Condensed" w:hAnsi="Daytona Condensed" w:cs="Arial"/>
          <w:sz w:val="22"/>
          <w:szCs w:val="22"/>
        </w:rPr>
        <w:t>530</w:t>
      </w:r>
      <w:r w:rsidR="002664D0" w:rsidRPr="00F66543">
        <w:rPr>
          <w:rFonts w:ascii="Daytona Condensed" w:hAnsi="Daytona Condensed" w:cs="Arial"/>
          <w:sz w:val="22"/>
          <w:szCs w:val="22"/>
        </w:rPr>
        <w:t xml:space="preserve"> </w:t>
      </w:r>
      <w:r w:rsidR="008D2652">
        <w:rPr>
          <w:rFonts w:ascii="Daytona Condensed" w:hAnsi="Daytona Condensed" w:cs="Arial"/>
          <w:sz w:val="22"/>
          <w:szCs w:val="22"/>
        </w:rPr>
        <w:t>551</w:t>
      </w:r>
      <w:r w:rsidR="002664D0" w:rsidRPr="00F66543">
        <w:rPr>
          <w:rFonts w:ascii="Daytona Condensed" w:hAnsi="Daytona Condensed" w:cs="Arial"/>
          <w:sz w:val="22"/>
          <w:szCs w:val="22"/>
        </w:rPr>
        <w:t xml:space="preserve"> </w:t>
      </w:r>
      <w:r w:rsidR="008D2652">
        <w:rPr>
          <w:rFonts w:ascii="Daytona Condensed" w:hAnsi="Daytona Condensed" w:cs="Arial"/>
          <w:sz w:val="22"/>
          <w:szCs w:val="22"/>
        </w:rPr>
        <w:t>991</w:t>
      </w:r>
      <w:r w:rsidR="002664D0" w:rsidRPr="00F66543">
        <w:rPr>
          <w:rFonts w:ascii="Daytona Condensed" w:hAnsi="Daytona Condensed" w:cs="Arial"/>
          <w:sz w:val="22"/>
          <w:szCs w:val="22"/>
        </w:rPr>
        <w:t>#</w:t>
      </w:r>
    </w:p>
    <w:p w14:paraId="5A0E8E54" w14:textId="1B06EB97" w:rsidR="00625F2F" w:rsidRPr="00F66543" w:rsidRDefault="007E42D4" w:rsidP="00B718D1">
      <w:pPr>
        <w:pageBreakBefore/>
        <w:shd w:val="clear" w:color="auto" w:fill="00B0F0"/>
        <w:spacing w:after="120"/>
        <w:rPr>
          <w:rFonts w:ascii="Daytona Condensed" w:hAnsi="Daytona Condensed"/>
          <w:color w:val="FFFFFF"/>
          <w:sz w:val="28"/>
          <w:szCs w:val="28"/>
        </w:rPr>
      </w:pPr>
      <w:r>
        <w:rPr>
          <w:rFonts w:ascii="Daytona Condensed" w:hAnsi="Daytona Condensed"/>
          <w:color w:val="FFFFFF"/>
          <w:sz w:val="28"/>
          <w:szCs w:val="28"/>
        </w:rPr>
        <w:lastRenderedPageBreak/>
        <w:t>Akamai Technologies</w:t>
      </w:r>
      <w:r w:rsidR="00625F2F" w:rsidRPr="00F66543">
        <w:rPr>
          <w:rFonts w:ascii="Daytona Condensed" w:hAnsi="Daytona Condensed"/>
          <w:color w:val="FFFFFF"/>
          <w:sz w:val="28"/>
          <w:szCs w:val="28"/>
        </w:rPr>
        <w:t xml:space="preserve"> | </w:t>
      </w:r>
      <w:r>
        <w:rPr>
          <w:rFonts w:ascii="Daytona Condensed" w:hAnsi="Daytona Condensed"/>
          <w:color w:val="FFFFFF"/>
          <w:sz w:val="28"/>
          <w:szCs w:val="28"/>
        </w:rPr>
        <w:t>9:20-9:40</w:t>
      </w:r>
      <w:r w:rsidR="00625F2F" w:rsidRPr="00F66543">
        <w:rPr>
          <w:rFonts w:ascii="Daytona Condensed" w:hAnsi="Daytona Condensed"/>
          <w:color w:val="FFFFFF"/>
          <w:sz w:val="28"/>
          <w:szCs w:val="28"/>
        </w:rPr>
        <w:t xml:space="preserve"> </w:t>
      </w:r>
      <w:r w:rsidR="00625F2F" w:rsidRPr="00F66543">
        <w:rPr>
          <w:rFonts w:ascii="Daytona Condensed" w:hAnsi="Daytona Condensed" w:cs="Segoe UI"/>
          <w:color w:val="FFFFFF"/>
          <w:sz w:val="28"/>
          <w:szCs w:val="28"/>
        </w:rPr>
        <w:t>|</w:t>
      </w:r>
      <w:r w:rsidR="00625F2F" w:rsidRPr="00F66543">
        <w:rPr>
          <w:rFonts w:ascii="Daytona Condensed" w:hAnsi="Daytona Condensed"/>
          <w:color w:val="FFFFFF"/>
          <w:sz w:val="28"/>
          <w:szCs w:val="28"/>
        </w:rPr>
        <w:t xml:space="preserve"> </w:t>
      </w:r>
      <w:r>
        <w:rPr>
          <w:rFonts w:ascii="Daytona Condensed" w:hAnsi="Daytona Condensed"/>
          <w:color w:val="FFFFFF"/>
          <w:sz w:val="28"/>
          <w:szCs w:val="28"/>
        </w:rPr>
        <w:t>Grail Precancer screening</w:t>
      </w:r>
    </w:p>
    <w:p w14:paraId="08A558AC" w14:textId="77777777" w:rsidR="00625F2F" w:rsidRDefault="00625F2F" w:rsidP="00625F2F">
      <w:pPr>
        <w:jc w:val="both"/>
        <w:rPr>
          <w:rFonts w:ascii="Daytona Condensed" w:hAnsi="Daytona Condensed" w:cs="Calibri"/>
          <w:sz w:val="18"/>
          <w:szCs w:val="18"/>
          <w:highlight w:val="yellow"/>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340"/>
        <w:gridCol w:w="2520"/>
        <w:gridCol w:w="2520"/>
        <w:gridCol w:w="2880"/>
      </w:tblGrid>
      <w:tr w:rsidR="007E42D4" w:rsidRPr="007C3598" w14:paraId="0FE391B9" w14:textId="77777777" w:rsidTr="00301468">
        <w:trPr>
          <w:trHeight w:val="566"/>
        </w:trPr>
        <w:tc>
          <w:tcPr>
            <w:tcW w:w="2340" w:type="dxa"/>
            <w:shd w:val="clear" w:color="auto" w:fill="4472C4"/>
            <w:vAlign w:val="center"/>
          </w:tcPr>
          <w:p w14:paraId="563214DE" w14:textId="77777777" w:rsidR="007E42D4" w:rsidRPr="007C3598" w:rsidRDefault="007E42D4" w:rsidP="00301468">
            <w:pPr>
              <w:rPr>
                <w:rFonts w:ascii="Calibri" w:hAnsi="Calibri" w:cs="Calibri"/>
                <w:sz w:val="20"/>
                <w:szCs w:val="20"/>
              </w:rPr>
            </w:pPr>
            <w:r w:rsidRPr="007C3598">
              <w:rPr>
                <w:rFonts w:ascii="Calibri" w:hAnsi="Calibri" w:cs="Calibri"/>
                <w:sz w:val="20"/>
                <w:szCs w:val="20"/>
              </w:rPr>
              <w:t>NSO Submission Date</w:t>
            </w:r>
          </w:p>
        </w:tc>
        <w:tc>
          <w:tcPr>
            <w:tcW w:w="2520" w:type="dxa"/>
            <w:shd w:val="clear" w:color="auto" w:fill="auto"/>
            <w:vAlign w:val="center"/>
          </w:tcPr>
          <w:p w14:paraId="5A5774D8" w14:textId="77777777" w:rsidR="007E42D4" w:rsidRPr="007C3598" w:rsidRDefault="007E42D4" w:rsidP="00301468">
            <w:pPr>
              <w:rPr>
                <w:rFonts w:ascii="Calibri" w:hAnsi="Calibri" w:cs="Calibri"/>
                <w:sz w:val="20"/>
                <w:szCs w:val="20"/>
              </w:rPr>
            </w:pPr>
            <w:r w:rsidRPr="007C3598">
              <w:rPr>
                <w:rFonts w:ascii="Calibri" w:hAnsi="Calibri" w:cs="Calibri"/>
                <w:sz w:val="20"/>
                <w:szCs w:val="20"/>
              </w:rPr>
              <w:t xml:space="preserve"> </w:t>
            </w:r>
            <w:r>
              <w:rPr>
                <w:rFonts w:ascii="Calibri" w:hAnsi="Calibri" w:cs="Calibri"/>
                <w:sz w:val="20"/>
                <w:szCs w:val="20"/>
              </w:rPr>
              <w:t>8/12/2024</w:t>
            </w:r>
          </w:p>
        </w:tc>
        <w:tc>
          <w:tcPr>
            <w:tcW w:w="2520" w:type="dxa"/>
            <w:shd w:val="clear" w:color="auto" w:fill="4472C4"/>
            <w:vAlign w:val="center"/>
          </w:tcPr>
          <w:p w14:paraId="682A6765" w14:textId="77777777" w:rsidR="007E42D4" w:rsidRPr="007C3598" w:rsidRDefault="007E42D4" w:rsidP="00301468">
            <w:pPr>
              <w:rPr>
                <w:rFonts w:ascii="Calibri" w:hAnsi="Calibri" w:cs="Calibri"/>
                <w:sz w:val="20"/>
                <w:szCs w:val="20"/>
              </w:rPr>
            </w:pPr>
            <w:r w:rsidRPr="007C3598">
              <w:rPr>
                <w:rFonts w:ascii="Calibri" w:hAnsi="Calibri" w:cs="Calibri"/>
                <w:sz w:val="20"/>
                <w:szCs w:val="20"/>
              </w:rPr>
              <w:t>Submitted by: Name | Phone #</w:t>
            </w:r>
          </w:p>
        </w:tc>
        <w:tc>
          <w:tcPr>
            <w:tcW w:w="2880" w:type="dxa"/>
            <w:shd w:val="clear" w:color="auto" w:fill="auto"/>
            <w:vAlign w:val="center"/>
          </w:tcPr>
          <w:p w14:paraId="3DCD813B" w14:textId="77777777" w:rsidR="007E42D4" w:rsidRPr="007C3598" w:rsidRDefault="007E42D4" w:rsidP="00301468">
            <w:pPr>
              <w:rPr>
                <w:rFonts w:ascii="Calibri" w:hAnsi="Calibri" w:cs="Calibri"/>
                <w:sz w:val="20"/>
                <w:szCs w:val="20"/>
              </w:rPr>
            </w:pPr>
            <w:r>
              <w:rPr>
                <w:rFonts w:ascii="Calibri" w:hAnsi="Calibri" w:cs="Calibri"/>
                <w:sz w:val="20"/>
                <w:szCs w:val="20"/>
              </w:rPr>
              <w:t>Ian Woolfenden</w:t>
            </w:r>
          </w:p>
        </w:tc>
      </w:tr>
      <w:tr w:rsidR="007E42D4" w:rsidRPr="007C3598" w14:paraId="2B761982" w14:textId="77777777" w:rsidTr="00301468">
        <w:trPr>
          <w:trHeight w:val="539"/>
        </w:trPr>
        <w:tc>
          <w:tcPr>
            <w:tcW w:w="2340" w:type="dxa"/>
            <w:shd w:val="clear" w:color="auto" w:fill="4472C4"/>
            <w:vAlign w:val="center"/>
          </w:tcPr>
          <w:p w14:paraId="285A1F28" w14:textId="77777777" w:rsidR="007E42D4" w:rsidRPr="007C3598" w:rsidRDefault="007E42D4" w:rsidP="00301468">
            <w:pPr>
              <w:rPr>
                <w:rFonts w:ascii="Calibri" w:hAnsi="Calibri" w:cs="Calibri"/>
                <w:sz w:val="20"/>
                <w:szCs w:val="20"/>
              </w:rPr>
            </w:pPr>
            <w:r w:rsidRPr="007C3598">
              <w:rPr>
                <w:rFonts w:ascii="Calibri" w:hAnsi="Calibri" w:cs="Calibri"/>
                <w:sz w:val="20"/>
                <w:szCs w:val="20"/>
              </w:rPr>
              <w:t>Account Name | #</w:t>
            </w:r>
          </w:p>
        </w:tc>
        <w:tc>
          <w:tcPr>
            <w:tcW w:w="2520" w:type="dxa"/>
            <w:shd w:val="clear" w:color="auto" w:fill="auto"/>
            <w:vAlign w:val="center"/>
          </w:tcPr>
          <w:p w14:paraId="2469F6CF" w14:textId="77777777" w:rsidR="007E42D4" w:rsidRPr="007C3598" w:rsidRDefault="007E42D4" w:rsidP="00301468">
            <w:pPr>
              <w:rPr>
                <w:rFonts w:ascii="Calibri" w:hAnsi="Calibri" w:cs="Calibri"/>
                <w:sz w:val="20"/>
                <w:szCs w:val="20"/>
              </w:rPr>
            </w:pPr>
            <w:r>
              <w:rPr>
                <w:rFonts w:ascii="Calibri" w:hAnsi="Calibri" w:cs="Calibri"/>
                <w:sz w:val="20"/>
                <w:szCs w:val="20"/>
              </w:rPr>
              <w:t xml:space="preserve">Akamai Technologies, </w:t>
            </w:r>
            <w:r w:rsidRPr="00F43756">
              <w:rPr>
                <w:rFonts w:ascii="Calibri" w:hAnsi="Calibri" w:cs="Calibri"/>
                <w:sz w:val="20"/>
                <w:szCs w:val="20"/>
              </w:rPr>
              <w:t>4950436</w:t>
            </w:r>
          </w:p>
        </w:tc>
        <w:tc>
          <w:tcPr>
            <w:tcW w:w="2520" w:type="dxa"/>
            <w:shd w:val="clear" w:color="auto" w:fill="4472C4"/>
            <w:vAlign w:val="center"/>
          </w:tcPr>
          <w:p w14:paraId="102E1C4C" w14:textId="77777777" w:rsidR="007E42D4" w:rsidRPr="007C3598" w:rsidRDefault="007E42D4" w:rsidP="00301468">
            <w:pPr>
              <w:rPr>
                <w:rFonts w:ascii="Calibri" w:hAnsi="Calibri" w:cs="Calibri"/>
                <w:sz w:val="20"/>
                <w:szCs w:val="20"/>
              </w:rPr>
            </w:pPr>
            <w:r w:rsidRPr="007C3598">
              <w:rPr>
                <w:rFonts w:ascii="Calibri" w:hAnsi="Calibri" w:cs="Calibri"/>
                <w:sz w:val="20"/>
                <w:szCs w:val="20"/>
              </w:rPr>
              <w:t>Sample Group Number</w:t>
            </w:r>
          </w:p>
        </w:tc>
        <w:tc>
          <w:tcPr>
            <w:tcW w:w="2880" w:type="dxa"/>
            <w:shd w:val="clear" w:color="auto" w:fill="auto"/>
            <w:vAlign w:val="center"/>
          </w:tcPr>
          <w:p w14:paraId="540052D2" w14:textId="77777777" w:rsidR="007E42D4" w:rsidRPr="007C3598" w:rsidRDefault="007E42D4" w:rsidP="00301468">
            <w:pPr>
              <w:rPr>
                <w:rFonts w:ascii="Calibri" w:hAnsi="Calibri" w:cs="Calibri"/>
                <w:sz w:val="20"/>
                <w:szCs w:val="20"/>
              </w:rPr>
            </w:pPr>
          </w:p>
        </w:tc>
      </w:tr>
      <w:tr w:rsidR="007E42D4" w:rsidRPr="007C3598" w14:paraId="4C5BE99C" w14:textId="77777777" w:rsidTr="00301468">
        <w:trPr>
          <w:trHeight w:val="620"/>
        </w:trPr>
        <w:tc>
          <w:tcPr>
            <w:tcW w:w="2340" w:type="dxa"/>
            <w:shd w:val="clear" w:color="auto" w:fill="4472C4"/>
            <w:vAlign w:val="center"/>
          </w:tcPr>
          <w:p w14:paraId="6CBD542F" w14:textId="77777777" w:rsidR="007E42D4" w:rsidRPr="007C3598" w:rsidRDefault="007E42D4" w:rsidP="00301468">
            <w:pPr>
              <w:rPr>
                <w:rFonts w:ascii="Calibri" w:hAnsi="Calibri" w:cs="Calibri"/>
                <w:sz w:val="20"/>
                <w:szCs w:val="20"/>
              </w:rPr>
            </w:pPr>
            <w:r w:rsidRPr="007C3598">
              <w:rPr>
                <w:rFonts w:ascii="Calibri" w:hAnsi="Calibri" w:cs="Calibri"/>
                <w:sz w:val="20"/>
                <w:szCs w:val="20"/>
              </w:rPr>
              <w:t>Anniversary Date</w:t>
            </w:r>
          </w:p>
        </w:tc>
        <w:tc>
          <w:tcPr>
            <w:tcW w:w="2520" w:type="dxa"/>
            <w:shd w:val="clear" w:color="auto" w:fill="auto"/>
            <w:vAlign w:val="center"/>
          </w:tcPr>
          <w:p w14:paraId="3653859D" w14:textId="77777777" w:rsidR="007E42D4" w:rsidRPr="007C3598" w:rsidRDefault="007E42D4" w:rsidP="00301468">
            <w:pPr>
              <w:rPr>
                <w:rFonts w:ascii="Calibri" w:hAnsi="Calibri" w:cs="Calibri"/>
                <w:sz w:val="20"/>
                <w:szCs w:val="20"/>
              </w:rPr>
            </w:pPr>
            <w:r>
              <w:rPr>
                <w:rFonts w:ascii="Calibri" w:hAnsi="Calibri" w:cs="Calibri"/>
                <w:sz w:val="20"/>
                <w:szCs w:val="20"/>
              </w:rPr>
              <w:t>1/01</w:t>
            </w:r>
          </w:p>
        </w:tc>
        <w:tc>
          <w:tcPr>
            <w:tcW w:w="2520" w:type="dxa"/>
            <w:shd w:val="clear" w:color="auto" w:fill="4472C4"/>
            <w:vAlign w:val="center"/>
          </w:tcPr>
          <w:p w14:paraId="3D39994C" w14:textId="77777777" w:rsidR="007E42D4" w:rsidRPr="007C3598" w:rsidRDefault="007E42D4" w:rsidP="00301468">
            <w:pPr>
              <w:rPr>
                <w:rFonts w:ascii="Calibri" w:hAnsi="Calibri" w:cs="Calibri"/>
                <w:sz w:val="20"/>
                <w:szCs w:val="20"/>
              </w:rPr>
            </w:pPr>
            <w:r w:rsidRPr="007C3598">
              <w:rPr>
                <w:rFonts w:ascii="Calibri" w:hAnsi="Calibri" w:cs="Calibri"/>
                <w:sz w:val="20"/>
                <w:szCs w:val="20"/>
              </w:rPr>
              <w:t>Requested Effective Date</w:t>
            </w:r>
          </w:p>
        </w:tc>
        <w:tc>
          <w:tcPr>
            <w:tcW w:w="2880" w:type="dxa"/>
            <w:shd w:val="clear" w:color="auto" w:fill="auto"/>
            <w:vAlign w:val="center"/>
          </w:tcPr>
          <w:p w14:paraId="65BADA77" w14:textId="77777777" w:rsidR="007E42D4" w:rsidRPr="007C3598" w:rsidRDefault="007E42D4" w:rsidP="00301468">
            <w:pPr>
              <w:rPr>
                <w:rFonts w:ascii="Calibri" w:hAnsi="Calibri" w:cs="Calibri"/>
                <w:sz w:val="20"/>
                <w:szCs w:val="20"/>
              </w:rPr>
            </w:pPr>
            <w:r>
              <w:rPr>
                <w:rFonts w:ascii="Calibri" w:hAnsi="Calibri" w:cs="Calibri"/>
                <w:sz w:val="20"/>
                <w:szCs w:val="20"/>
              </w:rPr>
              <w:t>TBD</w:t>
            </w:r>
          </w:p>
        </w:tc>
      </w:tr>
      <w:tr w:rsidR="007E42D4" w:rsidRPr="007C3598" w14:paraId="2CE5BDA6" w14:textId="77777777" w:rsidTr="00301468">
        <w:trPr>
          <w:trHeight w:val="620"/>
        </w:trPr>
        <w:tc>
          <w:tcPr>
            <w:tcW w:w="2340" w:type="dxa"/>
            <w:shd w:val="clear" w:color="auto" w:fill="4472C4"/>
            <w:vAlign w:val="center"/>
          </w:tcPr>
          <w:p w14:paraId="7D1DF277" w14:textId="77777777" w:rsidR="007E42D4" w:rsidRPr="007C3598" w:rsidRDefault="007E42D4" w:rsidP="00301468">
            <w:pPr>
              <w:rPr>
                <w:rFonts w:ascii="Calibri" w:hAnsi="Calibri" w:cs="Calibri"/>
                <w:sz w:val="20"/>
                <w:szCs w:val="20"/>
              </w:rPr>
            </w:pPr>
            <w:r w:rsidRPr="007C3598">
              <w:rPr>
                <w:rFonts w:ascii="Calibri" w:hAnsi="Calibri" w:cs="Calibri"/>
                <w:sz w:val="20"/>
                <w:szCs w:val="20"/>
              </w:rPr>
              <w:t>Assigned Underwriter</w:t>
            </w:r>
          </w:p>
        </w:tc>
        <w:tc>
          <w:tcPr>
            <w:tcW w:w="2520" w:type="dxa"/>
            <w:shd w:val="clear" w:color="auto" w:fill="auto"/>
            <w:vAlign w:val="center"/>
          </w:tcPr>
          <w:p w14:paraId="00EBB58C" w14:textId="74A600B8" w:rsidR="007E42D4" w:rsidRPr="007C3598" w:rsidRDefault="007E42D4" w:rsidP="00301468">
            <w:pPr>
              <w:rPr>
                <w:rFonts w:ascii="Calibri" w:hAnsi="Calibri" w:cs="Calibri"/>
                <w:sz w:val="20"/>
                <w:szCs w:val="20"/>
              </w:rPr>
            </w:pPr>
            <w:r>
              <w:rPr>
                <w:rFonts w:ascii="Calibri" w:hAnsi="Calibri" w:cs="Calibri"/>
                <w:sz w:val="20"/>
                <w:szCs w:val="20"/>
              </w:rPr>
              <w:t>Jolene Lessard</w:t>
            </w:r>
          </w:p>
        </w:tc>
        <w:tc>
          <w:tcPr>
            <w:tcW w:w="2520" w:type="dxa"/>
            <w:shd w:val="clear" w:color="auto" w:fill="4472C4"/>
            <w:vAlign w:val="center"/>
          </w:tcPr>
          <w:p w14:paraId="6DA06824" w14:textId="77777777" w:rsidR="007E42D4" w:rsidRPr="007C3598" w:rsidRDefault="007E42D4" w:rsidP="00301468">
            <w:pPr>
              <w:rPr>
                <w:rFonts w:ascii="Calibri" w:hAnsi="Calibri" w:cs="Calibri"/>
                <w:sz w:val="20"/>
                <w:szCs w:val="20"/>
              </w:rPr>
            </w:pPr>
            <w:r w:rsidRPr="007C3598">
              <w:rPr>
                <w:rFonts w:ascii="Calibri" w:hAnsi="Calibri" w:cs="Calibri"/>
                <w:sz w:val="20"/>
                <w:szCs w:val="20"/>
              </w:rPr>
              <w:t xml:space="preserve">List SMEs needed for discussion </w:t>
            </w:r>
          </w:p>
        </w:tc>
        <w:tc>
          <w:tcPr>
            <w:tcW w:w="2880" w:type="dxa"/>
            <w:shd w:val="clear" w:color="auto" w:fill="auto"/>
            <w:vAlign w:val="center"/>
          </w:tcPr>
          <w:p w14:paraId="3DC81455" w14:textId="77777777" w:rsidR="007E42D4" w:rsidRDefault="007E42D4" w:rsidP="00301468">
            <w:pPr>
              <w:rPr>
                <w:rFonts w:ascii="Calibri" w:hAnsi="Calibri" w:cs="Calibri"/>
                <w:sz w:val="20"/>
                <w:szCs w:val="20"/>
              </w:rPr>
            </w:pPr>
            <w:r>
              <w:rPr>
                <w:rFonts w:ascii="Calibri" w:hAnsi="Calibri" w:cs="Calibri"/>
                <w:sz w:val="20"/>
                <w:szCs w:val="20"/>
              </w:rPr>
              <w:t>Benefits</w:t>
            </w:r>
          </w:p>
          <w:p w14:paraId="3FC0CB6F" w14:textId="77777777" w:rsidR="007E42D4" w:rsidRDefault="007E42D4" w:rsidP="00301468">
            <w:pPr>
              <w:rPr>
                <w:rFonts w:ascii="Calibri" w:hAnsi="Calibri" w:cs="Calibri"/>
                <w:sz w:val="20"/>
                <w:szCs w:val="20"/>
              </w:rPr>
            </w:pPr>
            <w:r>
              <w:rPr>
                <w:rFonts w:ascii="Calibri" w:hAnsi="Calibri" w:cs="Calibri"/>
                <w:sz w:val="20"/>
                <w:szCs w:val="20"/>
              </w:rPr>
              <w:t>Product</w:t>
            </w:r>
          </w:p>
          <w:p w14:paraId="624930E5" w14:textId="77777777" w:rsidR="007E42D4" w:rsidRPr="007C3598" w:rsidRDefault="007E42D4" w:rsidP="00301468">
            <w:pPr>
              <w:rPr>
                <w:rFonts w:ascii="Calibri" w:hAnsi="Calibri" w:cs="Calibri"/>
                <w:sz w:val="20"/>
                <w:szCs w:val="20"/>
              </w:rPr>
            </w:pPr>
          </w:p>
        </w:tc>
      </w:tr>
      <w:tr w:rsidR="007E42D4" w:rsidRPr="007C3598" w14:paraId="1BC8D9EE" w14:textId="77777777" w:rsidTr="00301468">
        <w:trPr>
          <w:trHeight w:val="760"/>
        </w:trPr>
        <w:tc>
          <w:tcPr>
            <w:tcW w:w="2340" w:type="dxa"/>
            <w:shd w:val="clear" w:color="auto" w:fill="4472C4"/>
            <w:vAlign w:val="center"/>
          </w:tcPr>
          <w:p w14:paraId="04A957D5" w14:textId="77777777" w:rsidR="007E42D4" w:rsidRPr="007C3598" w:rsidRDefault="007E42D4" w:rsidP="00301468">
            <w:pPr>
              <w:rPr>
                <w:rFonts w:ascii="Calibri" w:hAnsi="Calibri" w:cs="Calibri"/>
                <w:sz w:val="20"/>
                <w:szCs w:val="20"/>
              </w:rPr>
            </w:pPr>
            <w:r w:rsidRPr="007C3598">
              <w:rPr>
                <w:rFonts w:ascii="Calibri" w:hAnsi="Calibri" w:cs="Calibri"/>
                <w:sz w:val="20"/>
                <w:szCs w:val="20"/>
              </w:rPr>
              <w:t>New or Revised NSO Request?</w:t>
            </w:r>
          </w:p>
        </w:tc>
        <w:tc>
          <w:tcPr>
            <w:tcW w:w="2520" w:type="dxa"/>
            <w:shd w:val="clear" w:color="auto" w:fill="auto"/>
            <w:vAlign w:val="center"/>
          </w:tcPr>
          <w:p w14:paraId="6F9B47A4" w14:textId="77777777" w:rsidR="007E42D4" w:rsidRPr="007C3598" w:rsidRDefault="007E42D4" w:rsidP="00301468">
            <w:pPr>
              <w:rPr>
                <w:rFonts w:ascii="Calibri" w:hAnsi="Calibri" w:cs="Calibri"/>
                <w:sz w:val="20"/>
                <w:szCs w:val="20"/>
              </w:rPr>
            </w:pPr>
            <w:r>
              <w:rPr>
                <w:rFonts w:ascii="Calibri" w:hAnsi="Calibri" w:cs="Calibri"/>
                <w:sz w:val="20"/>
                <w:szCs w:val="20"/>
              </w:rPr>
              <w:t>New</w:t>
            </w:r>
          </w:p>
        </w:tc>
        <w:tc>
          <w:tcPr>
            <w:tcW w:w="2520" w:type="dxa"/>
            <w:shd w:val="clear" w:color="auto" w:fill="4472C4"/>
            <w:vAlign w:val="center"/>
          </w:tcPr>
          <w:p w14:paraId="33184070" w14:textId="77777777" w:rsidR="007E42D4" w:rsidRPr="007C3598" w:rsidRDefault="007E42D4" w:rsidP="00301468">
            <w:pPr>
              <w:rPr>
                <w:rFonts w:ascii="Calibri" w:hAnsi="Calibri" w:cs="Calibri"/>
                <w:sz w:val="20"/>
                <w:szCs w:val="20"/>
              </w:rPr>
            </w:pPr>
            <w:r w:rsidRPr="007C3598">
              <w:rPr>
                <w:rFonts w:ascii="Calibri" w:hAnsi="Calibri" w:cs="Calibri"/>
                <w:sz w:val="20"/>
                <w:szCs w:val="20"/>
              </w:rPr>
              <w:t>Date of initial NSO request</w:t>
            </w:r>
          </w:p>
        </w:tc>
        <w:tc>
          <w:tcPr>
            <w:tcW w:w="2880" w:type="dxa"/>
            <w:shd w:val="clear" w:color="auto" w:fill="auto"/>
            <w:vAlign w:val="center"/>
          </w:tcPr>
          <w:p w14:paraId="446CC4DB" w14:textId="77777777" w:rsidR="007E42D4" w:rsidRPr="007C3598" w:rsidRDefault="007E42D4" w:rsidP="00301468">
            <w:pPr>
              <w:rPr>
                <w:rFonts w:ascii="Calibri" w:hAnsi="Calibri" w:cs="Calibri"/>
                <w:sz w:val="20"/>
                <w:szCs w:val="20"/>
              </w:rPr>
            </w:pPr>
            <w:r>
              <w:rPr>
                <w:rFonts w:ascii="Calibri" w:hAnsi="Calibri" w:cs="Calibri"/>
                <w:sz w:val="20"/>
                <w:szCs w:val="20"/>
              </w:rPr>
              <w:t>7-02-24</w:t>
            </w:r>
          </w:p>
        </w:tc>
      </w:tr>
      <w:tr w:rsidR="007E42D4" w:rsidRPr="007C3598" w14:paraId="328C9A44" w14:textId="77777777" w:rsidTr="00301468">
        <w:trPr>
          <w:trHeight w:val="458"/>
        </w:trPr>
        <w:tc>
          <w:tcPr>
            <w:tcW w:w="2340" w:type="dxa"/>
            <w:shd w:val="clear" w:color="auto" w:fill="4472C4"/>
            <w:vAlign w:val="center"/>
          </w:tcPr>
          <w:p w14:paraId="035D472C" w14:textId="77777777" w:rsidR="007E42D4" w:rsidRPr="007C3598" w:rsidRDefault="007E42D4" w:rsidP="00301468">
            <w:pPr>
              <w:rPr>
                <w:rFonts w:ascii="Calibri" w:hAnsi="Calibri" w:cs="Calibri"/>
                <w:sz w:val="20"/>
                <w:szCs w:val="20"/>
              </w:rPr>
            </w:pPr>
            <w:r w:rsidRPr="007C3598">
              <w:rPr>
                <w:rFonts w:ascii="Calibri" w:hAnsi="Calibri" w:cs="Calibri"/>
                <w:sz w:val="20"/>
                <w:szCs w:val="20"/>
              </w:rPr>
              <w:t>New Sale, Renewal, or RFP?</w:t>
            </w:r>
          </w:p>
        </w:tc>
        <w:tc>
          <w:tcPr>
            <w:tcW w:w="2520" w:type="dxa"/>
            <w:shd w:val="clear" w:color="auto" w:fill="auto"/>
            <w:vAlign w:val="center"/>
          </w:tcPr>
          <w:p w14:paraId="2C800FF1" w14:textId="77777777" w:rsidR="007E42D4" w:rsidRPr="007C3598" w:rsidRDefault="007E42D4" w:rsidP="00301468">
            <w:pPr>
              <w:rPr>
                <w:rFonts w:ascii="Calibri" w:hAnsi="Calibri" w:cs="Calibri"/>
                <w:sz w:val="20"/>
                <w:szCs w:val="20"/>
              </w:rPr>
            </w:pPr>
            <w:r>
              <w:rPr>
                <w:rFonts w:ascii="Calibri" w:hAnsi="Calibri" w:cs="Calibri"/>
                <w:sz w:val="20"/>
                <w:szCs w:val="20"/>
              </w:rPr>
              <w:t>Benefit Change</w:t>
            </w:r>
          </w:p>
        </w:tc>
        <w:tc>
          <w:tcPr>
            <w:tcW w:w="2520" w:type="dxa"/>
            <w:shd w:val="clear" w:color="auto" w:fill="4472C4"/>
            <w:vAlign w:val="center"/>
          </w:tcPr>
          <w:p w14:paraId="47F069CA" w14:textId="77777777" w:rsidR="007E42D4" w:rsidRPr="007C3598" w:rsidRDefault="007E42D4" w:rsidP="00301468">
            <w:pPr>
              <w:rPr>
                <w:rFonts w:ascii="Calibri" w:hAnsi="Calibri" w:cs="Calibri"/>
                <w:sz w:val="20"/>
                <w:szCs w:val="20"/>
              </w:rPr>
            </w:pPr>
            <w:r w:rsidRPr="007C3598">
              <w:rPr>
                <w:rFonts w:ascii="Calibri" w:hAnsi="Calibri" w:cs="Calibri"/>
                <w:sz w:val="20"/>
                <w:szCs w:val="20"/>
              </w:rPr>
              <w:t>Account Size</w:t>
            </w:r>
          </w:p>
        </w:tc>
        <w:tc>
          <w:tcPr>
            <w:tcW w:w="2880" w:type="dxa"/>
            <w:shd w:val="clear" w:color="auto" w:fill="auto"/>
            <w:vAlign w:val="center"/>
          </w:tcPr>
          <w:p w14:paraId="6D175108" w14:textId="77777777" w:rsidR="007E42D4" w:rsidRPr="007C3598" w:rsidRDefault="007E42D4" w:rsidP="00301468">
            <w:pPr>
              <w:rPr>
                <w:rFonts w:ascii="Calibri" w:hAnsi="Calibri" w:cs="Calibri"/>
                <w:sz w:val="20"/>
                <w:szCs w:val="20"/>
              </w:rPr>
            </w:pPr>
            <w:r>
              <w:rPr>
                <w:rFonts w:ascii="Calibri" w:hAnsi="Calibri" w:cs="Calibri"/>
                <w:sz w:val="20"/>
                <w:szCs w:val="20"/>
              </w:rPr>
              <w:t>8,900 members</w:t>
            </w:r>
          </w:p>
        </w:tc>
      </w:tr>
      <w:tr w:rsidR="007E42D4" w:rsidRPr="007C3598" w14:paraId="55A13398" w14:textId="77777777" w:rsidTr="00301468">
        <w:trPr>
          <w:trHeight w:val="539"/>
        </w:trPr>
        <w:tc>
          <w:tcPr>
            <w:tcW w:w="2340" w:type="dxa"/>
            <w:shd w:val="clear" w:color="auto" w:fill="4472C4"/>
            <w:vAlign w:val="center"/>
          </w:tcPr>
          <w:p w14:paraId="5706EE01" w14:textId="77777777" w:rsidR="007E42D4" w:rsidRPr="007C3598" w:rsidRDefault="007E42D4" w:rsidP="00301468">
            <w:pPr>
              <w:rPr>
                <w:rFonts w:ascii="Calibri" w:hAnsi="Calibri" w:cs="Calibri"/>
                <w:sz w:val="20"/>
                <w:szCs w:val="20"/>
              </w:rPr>
            </w:pPr>
            <w:r w:rsidRPr="007C3598">
              <w:rPr>
                <w:rFonts w:ascii="Calibri" w:hAnsi="Calibri" w:cs="Calibri"/>
                <w:sz w:val="20"/>
                <w:szCs w:val="20"/>
              </w:rPr>
              <w:t>Insured or ASC</w:t>
            </w:r>
          </w:p>
        </w:tc>
        <w:tc>
          <w:tcPr>
            <w:tcW w:w="2520" w:type="dxa"/>
            <w:shd w:val="clear" w:color="auto" w:fill="auto"/>
            <w:vAlign w:val="center"/>
          </w:tcPr>
          <w:p w14:paraId="3FE58B42" w14:textId="77777777" w:rsidR="007E42D4" w:rsidRPr="007C3598" w:rsidRDefault="007E42D4" w:rsidP="00301468">
            <w:pPr>
              <w:rPr>
                <w:rFonts w:ascii="Calibri" w:hAnsi="Calibri" w:cs="Calibri"/>
                <w:sz w:val="20"/>
                <w:szCs w:val="20"/>
              </w:rPr>
            </w:pPr>
            <w:r>
              <w:rPr>
                <w:rFonts w:ascii="Calibri" w:hAnsi="Calibri" w:cs="Calibri"/>
                <w:sz w:val="20"/>
                <w:szCs w:val="20"/>
              </w:rPr>
              <w:t>ASC</w:t>
            </w:r>
          </w:p>
        </w:tc>
        <w:tc>
          <w:tcPr>
            <w:tcW w:w="2520" w:type="dxa"/>
            <w:tcBorders>
              <w:bottom w:val="single" w:sz="4" w:space="0" w:color="auto"/>
            </w:tcBorders>
            <w:shd w:val="clear" w:color="auto" w:fill="4472C4"/>
            <w:vAlign w:val="center"/>
          </w:tcPr>
          <w:p w14:paraId="641C3638" w14:textId="77777777" w:rsidR="007E42D4" w:rsidRPr="007C3598" w:rsidRDefault="007E42D4" w:rsidP="00301468">
            <w:pPr>
              <w:rPr>
                <w:rFonts w:ascii="Calibri" w:hAnsi="Calibri" w:cs="Calibri"/>
                <w:sz w:val="20"/>
                <w:szCs w:val="20"/>
              </w:rPr>
            </w:pPr>
            <w:r w:rsidRPr="007C3598">
              <w:rPr>
                <w:rFonts w:ascii="Calibri" w:hAnsi="Calibri" w:cs="Calibri"/>
                <w:sz w:val="20"/>
                <w:szCs w:val="20"/>
              </w:rPr>
              <w:t>OLB Plan Name</w:t>
            </w:r>
          </w:p>
        </w:tc>
        <w:tc>
          <w:tcPr>
            <w:tcW w:w="2880" w:type="dxa"/>
            <w:shd w:val="clear" w:color="auto" w:fill="auto"/>
            <w:vAlign w:val="center"/>
          </w:tcPr>
          <w:p w14:paraId="2958FAFB" w14:textId="77777777" w:rsidR="007E42D4" w:rsidRPr="007C3598" w:rsidRDefault="007E42D4" w:rsidP="00301468">
            <w:pPr>
              <w:rPr>
                <w:rFonts w:ascii="Calibri" w:hAnsi="Calibri" w:cs="Calibri"/>
                <w:sz w:val="20"/>
                <w:szCs w:val="20"/>
              </w:rPr>
            </w:pPr>
          </w:p>
        </w:tc>
      </w:tr>
      <w:tr w:rsidR="007E42D4" w:rsidRPr="007C3598" w14:paraId="4AD75DA8" w14:textId="77777777" w:rsidTr="00301468">
        <w:trPr>
          <w:trHeight w:val="548"/>
        </w:trPr>
        <w:tc>
          <w:tcPr>
            <w:tcW w:w="2340" w:type="dxa"/>
            <w:shd w:val="clear" w:color="auto" w:fill="4472C4"/>
            <w:vAlign w:val="center"/>
          </w:tcPr>
          <w:p w14:paraId="244521D7" w14:textId="77777777" w:rsidR="007E42D4" w:rsidRPr="007C3598" w:rsidRDefault="007E42D4" w:rsidP="00301468">
            <w:pPr>
              <w:rPr>
                <w:rFonts w:ascii="Calibri" w:hAnsi="Calibri" w:cs="Calibri"/>
                <w:sz w:val="20"/>
                <w:szCs w:val="20"/>
              </w:rPr>
            </w:pPr>
            <w:r w:rsidRPr="007C3598">
              <w:rPr>
                <w:rFonts w:ascii="Calibri" w:hAnsi="Calibri" w:cs="Calibri"/>
                <w:sz w:val="20"/>
                <w:szCs w:val="20"/>
              </w:rPr>
              <w:t>Performance Guaranteed Account?</w:t>
            </w:r>
          </w:p>
        </w:tc>
        <w:tc>
          <w:tcPr>
            <w:tcW w:w="2520" w:type="dxa"/>
            <w:shd w:val="clear" w:color="auto" w:fill="auto"/>
            <w:vAlign w:val="center"/>
          </w:tcPr>
          <w:p w14:paraId="0B3003DC" w14:textId="77777777" w:rsidR="007E42D4" w:rsidRPr="007C3598" w:rsidRDefault="007E42D4" w:rsidP="00301468">
            <w:pPr>
              <w:rPr>
                <w:rFonts w:ascii="Calibri" w:hAnsi="Calibri" w:cs="Calibri"/>
                <w:sz w:val="20"/>
                <w:szCs w:val="20"/>
              </w:rPr>
            </w:pPr>
            <w:r>
              <w:rPr>
                <w:rFonts w:ascii="Calibri" w:hAnsi="Calibri" w:cs="Calibri"/>
                <w:sz w:val="20"/>
                <w:szCs w:val="20"/>
              </w:rPr>
              <w:t>Yes</w:t>
            </w:r>
          </w:p>
        </w:tc>
        <w:tc>
          <w:tcPr>
            <w:tcW w:w="2520" w:type="dxa"/>
            <w:shd w:val="clear" w:color="auto" w:fill="4472C4"/>
            <w:vAlign w:val="center"/>
          </w:tcPr>
          <w:p w14:paraId="4C10BEBA" w14:textId="77777777" w:rsidR="007E42D4" w:rsidRPr="007C3598" w:rsidRDefault="007E42D4" w:rsidP="00301468">
            <w:pPr>
              <w:rPr>
                <w:rFonts w:ascii="Calibri" w:hAnsi="Calibri" w:cs="Calibri"/>
                <w:sz w:val="20"/>
                <w:szCs w:val="20"/>
              </w:rPr>
            </w:pPr>
            <w:r w:rsidRPr="007C3598">
              <w:rPr>
                <w:rFonts w:ascii="Calibri" w:hAnsi="Calibri" w:cs="Calibri"/>
                <w:sz w:val="20"/>
                <w:szCs w:val="20"/>
              </w:rPr>
              <w:t>Pharmacy Carveout Y|N?</w:t>
            </w:r>
          </w:p>
          <w:p w14:paraId="3971BB10" w14:textId="77777777" w:rsidR="007E42D4" w:rsidRPr="007C3598" w:rsidRDefault="007E42D4" w:rsidP="00301468">
            <w:pPr>
              <w:rPr>
                <w:rFonts w:ascii="Calibri" w:hAnsi="Calibri" w:cs="Calibri"/>
                <w:sz w:val="20"/>
                <w:szCs w:val="20"/>
              </w:rPr>
            </w:pPr>
            <w:r w:rsidRPr="007C3598">
              <w:rPr>
                <w:rFonts w:ascii="Calibri" w:hAnsi="Calibri" w:cs="Calibri"/>
                <w:sz w:val="20"/>
                <w:szCs w:val="20"/>
              </w:rPr>
              <w:t>(If Y include PBM)</w:t>
            </w:r>
          </w:p>
        </w:tc>
        <w:tc>
          <w:tcPr>
            <w:tcW w:w="2880" w:type="dxa"/>
            <w:shd w:val="clear" w:color="auto" w:fill="auto"/>
            <w:vAlign w:val="center"/>
          </w:tcPr>
          <w:p w14:paraId="5B223851" w14:textId="77777777" w:rsidR="007E42D4" w:rsidRPr="007C3598" w:rsidRDefault="007E42D4" w:rsidP="00301468">
            <w:pPr>
              <w:rPr>
                <w:rFonts w:ascii="Calibri" w:hAnsi="Calibri" w:cs="Calibri"/>
                <w:sz w:val="20"/>
                <w:szCs w:val="20"/>
              </w:rPr>
            </w:pPr>
            <w:r>
              <w:rPr>
                <w:rFonts w:ascii="Calibri" w:hAnsi="Calibri" w:cs="Calibri"/>
                <w:sz w:val="20"/>
                <w:szCs w:val="20"/>
              </w:rPr>
              <w:t xml:space="preserve">Y – CVS </w:t>
            </w:r>
          </w:p>
        </w:tc>
      </w:tr>
    </w:tbl>
    <w:p w14:paraId="670959AD" w14:textId="77777777" w:rsidR="00625F2F" w:rsidRPr="00F66543" w:rsidRDefault="00625F2F" w:rsidP="00625F2F">
      <w:pPr>
        <w:spacing w:before="240"/>
        <w:jc w:val="both"/>
        <w:outlineLvl w:val="0"/>
        <w:rPr>
          <w:rFonts w:ascii="Daytona Condensed" w:hAnsi="Daytona Condensed" w:cs="Calibri"/>
          <w:b/>
          <w:spacing w:val="20"/>
          <w:sz w:val="32"/>
          <w:szCs w:val="32"/>
        </w:rPr>
      </w:pPr>
      <w:r w:rsidRPr="00F66543">
        <w:rPr>
          <w:rFonts w:ascii="Daytona Condensed" w:hAnsi="Daytona Condensed" w:cs="Calibri"/>
          <w:b/>
          <w:spacing w:val="20"/>
          <w:sz w:val="32"/>
          <w:szCs w:val="32"/>
          <w:u w:val="single"/>
        </w:rPr>
        <w:t>Offering/Benefit Requested</w:t>
      </w:r>
      <w:r w:rsidRPr="00F66543">
        <w:rPr>
          <w:rFonts w:ascii="Daytona Condensed" w:hAnsi="Daytona Condensed" w:cs="Calibri"/>
          <w:b/>
          <w:spacing w:val="20"/>
          <w:sz w:val="32"/>
          <w:szCs w:val="32"/>
        </w:rPr>
        <w:t>:</w:t>
      </w:r>
    </w:p>
    <w:tbl>
      <w:tblPr>
        <w:tblStyle w:val="TableGrid"/>
        <w:tblW w:w="0" w:type="auto"/>
        <w:tblLook w:val="04A0" w:firstRow="1" w:lastRow="0" w:firstColumn="1" w:lastColumn="0" w:noHBand="0" w:noVBand="1"/>
      </w:tblPr>
      <w:tblGrid>
        <w:gridCol w:w="10340"/>
      </w:tblGrid>
      <w:tr w:rsidR="00625F2F" w:rsidRPr="00AB249F" w14:paraId="726D00E8" w14:textId="77777777" w:rsidTr="00BA71E6">
        <w:tc>
          <w:tcPr>
            <w:tcW w:w="10340" w:type="dxa"/>
          </w:tcPr>
          <w:p w14:paraId="3152E97A" w14:textId="77777777" w:rsidR="007E42D4" w:rsidRPr="007E42D4" w:rsidRDefault="007E42D4" w:rsidP="007E42D4">
            <w:pPr>
              <w:rPr>
                <w:rFonts w:ascii="Daytona Condensed" w:hAnsi="Daytona Condensed" w:cs="Calibri"/>
                <w:color w:val="1F4E79" w:themeColor="accent5" w:themeShade="80"/>
                <w:sz w:val="20"/>
                <w:szCs w:val="20"/>
              </w:rPr>
            </w:pPr>
            <w:r w:rsidRPr="007E42D4">
              <w:rPr>
                <w:rFonts w:ascii="Daytona Condensed" w:hAnsi="Daytona Condensed" w:cs="Calibri"/>
                <w:color w:val="1F4E79" w:themeColor="accent5" w:themeShade="80"/>
                <w:sz w:val="20"/>
                <w:szCs w:val="20"/>
              </w:rPr>
              <w:t>The group would like to explore the possibility of offering the Grail Galleri cancer screening test for its members at no cost.  At this time, the product is not FDA approved but would be classified as a preventive screening.  The two complications that immediately stand out to me are:</w:t>
            </w:r>
          </w:p>
          <w:p w14:paraId="54D3AAE9" w14:textId="77777777" w:rsidR="007E42D4" w:rsidRPr="007E42D4" w:rsidRDefault="007E42D4" w:rsidP="007E42D4">
            <w:pPr>
              <w:rPr>
                <w:rFonts w:ascii="Daytona Condensed" w:hAnsi="Daytona Condensed" w:cs="Calibri"/>
                <w:color w:val="1F4E79" w:themeColor="accent5" w:themeShade="80"/>
                <w:sz w:val="20"/>
                <w:szCs w:val="20"/>
              </w:rPr>
            </w:pPr>
          </w:p>
          <w:p w14:paraId="57509252" w14:textId="0AD0F4C4" w:rsidR="007E42D4" w:rsidRPr="007E42D4" w:rsidRDefault="007E42D4" w:rsidP="007E42D4">
            <w:pPr>
              <w:pStyle w:val="ListParagraph"/>
              <w:numPr>
                <w:ilvl w:val="0"/>
                <w:numId w:val="36"/>
              </w:numPr>
              <w:rPr>
                <w:rFonts w:ascii="Daytona Condensed" w:hAnsi="Daytona Condensed" w:cs="Calibri"/>
                <w:color w:val="1F4E79" w:themeColor="accent5" w:themeShade="80"/>
                <w:sz w:val="20"/>
                <w:szCs w:val="20"/>
              </w:rPr>
            </w:pPr>
            <w:r w:rsidRPr="007E42D4">
              <w:rPr>
                <w:rFonts w:ascii="Daytona Condensed" w:hAnsi="Daytona Condensed" w:cs="Calibri"/>
                <w:color w:val="1F4E79" w:themeColor="accent5" w:themeShade="80"/>
                <w:sz w:val="20"/>
                <w:szCs w:val="20"/>
              </w:rPr>
              <w:t xml:space="preserve">Being an unapproved test, I’m not sure how this could be coded from a </w:t>
            </w:r>
            <w:proofErr w:type="gramStart"/>
            <w:r w:rsidRPr="007E42D4">
              <w:rPr>
                <w:rFonts w:ascii="Daytona Condensed" w:hAnsi="Daytona Condensed" w:cs="Calibri"/>
                <w:color w:val="1F4E79" w:themeColor="accent5" w:themeShade="80"/>
                <w:sz w:val="20"/>
                <w:szCs w:val="20"/>
              </w:rPr>
              <w:t>claims</w:t>
            </w:r>
            <w:proofErr w:type="gramEnd"/>
            <w:r w:rsidRPr="007E42D4">
              <w:rPr>
                <w:rFonts w:ascii="Daytona Condensed" w:hAnsi="Daytona Condensed" w:cs="Calibri"/>
                <w:color w:val="1F4E79" w:themeColor="accent5" w:themeShade="80"/>
                <w:sz w:val="20"/>
                <w:szCs w:val="20"/>
              </w:rPr>
              <w:t xml:space="preserve"> perspective.  Could a physician submit the claim as a preventive screening test?</w:t>
            </w:r>
          </w:p>
          <w:p w14:paraId="490A4049" w14:textId="6C81C41E" w:rsidR="007E42D4" w:rsidRPr="007E42D4" w:rsidRDefault="007E42D4" w:rsidP="007E42D4">
            <w:pPr>
              <w:pStyle w:val="ListParagraph"/>
              <w:numPr>
                <w:ilvl w:val="0"/>
                <w:numId w:val="36"/>
              </w:numPr>
              <w:rPr>
                <w:rFonts w:ascii="Daytona Condensed" w:hAnsi="Daytona Condensed" w:cs="Calibri"/>
                <w:color w:val="1F4E79" w:themeColor="accent5" w:themeShade="80"/>
                <w:sz w:val="20"/>
                <w:szCs w:val="20"/>
              </w:rPr>
            </w:pPr>
            <w:r w:rsidRPr="007E42D4">
              <w:rPr>
                <w:rFonts w:ascii="Daytona Condensed" w:hAnsi="Daytona Condensed" w:cs="Calibri"/>
                <w:color w:val="1F4E79" w:themeColor="accent5" w:themeShade="80"/>
                <w:sz w:val="20"/>
                <w:szCs w:val="20"/>
              </w:rPr>
              <w:t xml:space="preserve">The group has Saver plan participants.  We would need to ensure there were no problems from the IRS deductible perspective.  </w:t>
            </w:r>
          </w:p>
          <w:p w14:paraId="29510AF6" w14:textId="77777777" w:rsidR="007E42D4" w:rsidRPr="007E42D4" w:rsidRDefault="007E42D4" w:rsidP="007E42D4">
            <w:pPr>
              <w:rPr>
                <w:rFonts w:ascii="Daytona Condensed" w:hAnsi="Daytona Condensed" w:cs="Calibri"/>
                <w:color w:val="1F4E79" w:themeColor="accent5" w:themeShade="80"/>
                <w:sz w:val="20"/>
                <w:szCs w:val="20"/>
              </w:rPr>
            </w:pPr>
          </w:p>
          <w:p w14:paraId="251E3C10" w14:textId="77777777" w:rsidR="007E42D4" w:rsidRPr="007E42D4" w:rsidRDefault="007E42D4" w:rsidP="007E42D4">
            <w:pPr>
              <w:rPr>
                <w:rFonts w:ascii="Daytona Condensed" w:hAnsi="Daytona Condensed" w:cs="Calibri"/>
                <w:color w:val="1F4E79" w:themeColor="accent5" w:themeShade="80"/>
                <w:sz w:val="20"/>
                <w:szCs w:val="20"/>
              </w:rPr>
            </w:pPr>
            <w:r w:rsidRPr="007E42D4">
              <w:rPr>
                <w:rFonts w:ascii="Daytona Condensed" w:hAnsi="Daytona Condensed" w:cs="Calibri"/>
                <w:color w:val="1F4E79" w:themeColor="accent5" w:themeShade="80"/>
                <w:sz w:val="20"/>
                <w:szCs w:val="20"/>
              </w:rPr>
              <w:t>I’m sure there are a multitude of other nuances that apply here that our NSO committee will have on their radar and I’m happy to discuss more about the intent and test kit live.  The group is extremely motivated to find a way to make this happen.</w:t>
            </w:r>
          </w:p>
          <w:p w14:paraId="6CC23B62" w14:textId="77777777" w:rsidR="00625F2F" w:rsidRPr="00AB249F" w:rsidRDefault="00625F2F" w:rsidP="00BA71E6">
            <w:pPr>
              <w:rPr>
                <w:rFonts w:ascii="Daytona Condensed" w:hAnsi="Daytona Condensed" w:cs="Calibri"/>
                <w:color w:val="1F4E79" w:themeColor="accent5" w:themeShade="80"/>
              </w:rPr>
            </w:pPr>
          </w:p>
        </w:tc>
      </w:tr>
    </w:tbl>
    <w:p w14:paraId="5AC8AA1C" w14:textId="77777777" w:rsidR="00625F2F" w:rsidRPr="00F66543" w:rsidRDefault="00625F2F" w:rsidP="00625F2F">
      <w:pPr>
        <w:spacing w:before="240"/>
        <w:jc w:val="both"/>
        <w:outlineLvl w:val="0"/>
        <w:rPr>
          <w:rFonts w:ascii="Daytona Condensed" w:hAnsi="Daytona Condensed" w:cs="Calibri"/>
          <w:b/>
          <w:spacing w:val="20"/>
          <w:sz w:val="32"/>
          <w:szCs w:val="32"/>
        </w:rPr>
      </w:pPr>
      <w:r w:rsidRPr="00F66543">
        <w:rPr>
          <w:rFonts w:ascii="Daytona Condensed" w:hAnsi="Daytona Condensed" w:cs="Calibri"/>
          <w:b/>
          <w:spacing w:val="20"/>
          <w:sz w:val="32"/>
          <w:szCs w:val="32"/>
          <w:u w:val="single"/>
        </w:rPr>
        <w:t>Decision:</w:t>
      </w:r>
    </w:p>
    <w:tbl>
      <w:tblPr>
        <w:tblStyle w:val="TableGrid"/>
        <w:tblW w:w="0" w:type="auto"/>
        <w:tblLook w:val="04A0" w:firstRow="1" w:lastRow="0" w:firstColumn="1" w:lastColumn="0" w:noHBand="0" w:noVBand="1"/>
      </w:tblPr>
      <w:tblGrid>
        <w:gridCol w:w="2332"/>
        <w:gridCol w:w="8008"/>
      </w:tblGrid>
      <w:tr w:rsidR="00625F2F" w:rsidRPr="00F66543" w14:paraId="1D26148B" w14:textId="77777777" w:rsidTr="00ED7B97">
        <w:trPr>
          <w:trHeight w:val="404"/>
        </w:trPr>
        <w:tc>
          <w:tcPr>
            <w:tcW w:w="2332" w:type="dxa"/>
            <w:shd w:val="clear" w:color="auto" w:fill="00B0F0"/>
          </w:tcPr>
          <w:p w14:paraId="5F32C851" w14:textId="77777777" w:rsidR="00625F2F" w:rsidRPr="00F66543" w:rsidRDefault="00625F2F" w:rsidP="00BA71E6">
            <w:pPr>
              <w:rPr>
                <w:rFonts w:ascii="Daytona Condensed" w:hAnsi="Daytona Condensed" w:cs="Calibri"/>
                <w:color w:val="FFFFFF"/>
              </w:rPr>
            </w:pPr>
            <w:r w:rsidRPr="00F66543">
              <w:rPr>
                <w:rFonts w:ascii="Daytona Condensed" w:hAnsi="Daytona Condensed" w:cs="Calibri"/>
                <w:color w:val="FFFFFF"/>
              </w:rPr>
              <w:t>Status</w:t>
            </w:r>
          </w:p>
        </w:tc>
        <w:tc>
          <w:tcPr>
            <w:tcW w:w="8008" w:type="dxa"/>
            <w:shd w:val="clear" w:color="auto" w:fill="00B0F0"/>
          </w:tcPr>
          <w:p w14:paraId="3A3BA497" w14:textId="77777777" w:rsidR="00625F2F" w:rsidRPr="00F66543" w:rsidRDefault="00625F2F" w:rsidP="00BA71E6">
            <w:pPr>
              <w:spacing w:after="100" w:afterAutospacing="1"/>
              <w:rPr>
                <w:rFonts w:ascii="Daytona Condensed" w:hAnsi="Daytona Condensed" w:cs="Calibri"/>
                <w:color w:val="FFFFFF"/>
              </w:rPr>
            </w:pPr>
            <w:r w:rsidRPr="00F66543">
              <w:rPr>
                <w:rFonts w:ascii="Daytona Condensed" w:hAnsi="Daytona Condensed" w:cs="Calibri"/>
                <w:color w:val="FFFFFF"/>
              </w:rPr>
              <w:t xml:space="preserve">Comments </w:t>
            </w:r>
            <w:r w:rsidRPr="00F66543">
              <w:rPr>
                <w:rFonts w:ascii="Daytona Condensed" w:hAnsi="Daytona Condensed" w:cs="Calibri"/>
                <w:color w:val="FFFFFF"/>
              </w:rPr>
              <w:sym w:font="Symbol" w:char="F0EF"/>
            </w:r>
            <w:r w:rsidRPr="00F66543">
              <w:rPr>
                <w:rFonts w:ascii="Daytona Condensed" w:hAnsi="Daytona Condensed" w:cs="Calibri"/>
                <w:color w:val="FFFFFF"/>
              </w:rPr>
              <w:t xml:space="preserve">Concerns </w:t>
            </w:r>
            <w:r w:rsidRPr="00F66543">
              <w:rPr>
                <w:rFonts w:ascii="Daytona Condensed" w:hAnsi="Daytona Condensed" w:cs="Calibri"/>
                <w:color w:val="FFFFFF"/>
              </w:rPr>
              <w:sym w:font="Symbol" w:char="F0EF"/>
            </w:r>
            <w:r w:rsidRPr="00F66543">
              <w:rPr>
                <w:rFonts w:ascii="Daytona Condensed" w:hAnsi="Daytona Condensed" w:cs="Calibri"/>
                <w:color w:val="FFFFFF"/>
              </w:rPr>
              <w:t>Action Items</w:t>
            </w:r>
          </w:p>
        </w:tc>
      </w:tr>
      <w:tr w:rsidR="00625F2F" w:rsidRPr="00F66543" w14:paraId="6B47A3AC" w14:textId="77777777" w:rsidTr="00BA71E6">
        <w:tc>
          <w:tcPr>
            <w:tcW w:w="2332" w:type="dxa"/>
          </w:tcPr>
          <w:p w14:paraId="58EECA3F" w14:textId="328B33D2" w:rsidR="00625F2F" w:rsidRPr="00C4405D" w:rsidRDefault="00C4405D" w:rsidP="00BA71E6">
            <w:pPr>
              <w:rPr>
                <w:rFonts w:ascii="Daytona Condensed" w:hAnsi="Daytona Condensed" w:cs="Calibri"/>
                <w:color w:val="FF0000"/>
                <w:sz w:val="20"/>
                <w:szCs w:val="20"/>
                <w:shd w:val="clear" w:color="auto" w:fill="FFFFFF"/>
              </w:rPr>
            </w:pPr>
            <w:r>
              <w:rPr>
                <w:rFonts w:ascii="Daytona Condensed" w:hAnsi="Daytona Condensed" w:cs="Calibri"/>
                <w:color w:val="FF0000"/>
                <w:sz w:val="20"/>
                <w:szCs w:val="20"/>
                <w:highlight w:val="yellow"/>
                <w:shd w:val="clear" w:color="auto" w:fill="FFFFFF"/>
              </w:rPr>
              <w:fldChar w:fldCharType="begin">
                <w:ffData>
                  <w:name w:val="Check1"/>
                  <w:enabled/>
                  <w:calcOnExit w:val="0"/>
                  <w:checkBox>
                    <w:sizeAuto/>
                    <w:default w:val="1"/>
                  </w:checkBox>
                </w:ffData>
              </w:fldChar>
            </w:r>
            <w:bookmarkStart w:id="0" w:name="Check1"/>
            <w:r>
              <w:rPr>
                <w:rFonts w:ascii="Daytona Condensed" w:hAnsi="Daytona Condensed" w:cs="Calibri"/>
                <w:color w:val="FF0000"/>
                <w:sz w:val="20"/>
                <w:szCs w:val="20"/>
                <w:highlight w:val="yellow"/>
                <w:shd w:val="clear" w:color="auto" w:fill="FFFFFF"/>
              </w:rPr>
              <w:instrText xml:space="preserve"> FORMCHECKBOX </w:instrText>
            </w:r>
            <w:r>
              <w:rPr>
                <w:rFonts w:ascii="Daytona Condensed" w:hAnsi="Daytona Condensed" w:cs="Calibri"/>
                <w:color w:val="FF0000"/>
                <w:sz w:val="20"/>
                <w:szCs w:val="20"/>
                <w:highlight w:val="yellow"/>
                <w:shd w:val="clear" w:color="auto" w:fill="FFFFFF"/>
              </w:rPr>
            </w:r>
            <w:r>
              <w:rPr>
                <w:rFonts w:ascii="Daytona Condensed" w:hAnsi="Daytona Condensed" w:cs="Calibri"/>
                <w:color w:val="FF0000"/>
                <w:sz w:val="20"/>
                <w:szCs w:val="20"/>
                <w:highlight w:val="yellow"/>
                <w:shd w:val="clear" w:color="auto" w:fill="FFFFFF"/>
              </w:rPr>
              <w:fldChar w:fldCharType="separate"/>
            </w:r>
            <w:r>
              <w:rPr>
                <w:rFonts w:ascii="Daytona Condensed" w:hAnsi="Daytona Condensed" w:cs="Calibri"/>
                <w:color w:val="FF0000"/>
                <w:sz w:val="20"/>
                <w:szCs w:val="20"/>
                <w:highlight w:val="yellow"/>
                <w:shd w:val="clear" w:color="auto" w:fill="FFFFFF"/>
              </w:rPr>
              <w:fldChar w:fldCharType="end"/>
            </w:r>
            <w:bookmarkEnd w:id="0"/>
            <w:r w:rsidR="00625F2F" w:rsidRPr="00C4405D">
              <w:rPr>
                <w:rFonts w:ascii="Daytona Condensed" w:hAnsi="Daytona Condensed" w:cs="Calibri"/>
                <w:color w:val="FF0000"/>
                <w:sz w:val="20"/>
                <w:szCs w:val="20"/>
                <w:highlight w:val="yellow"/>
                <w:shd w:val="clear" w:color="auto" w:fill="FFFFFF"/>
              </w:rPr>
              <w:t xml:space="preserve"> Approved</w:t>
            </w:r>
            <w:r w:rsidRPr="00C4405D">
              <w:rPr>
                <w:rFonts w:ascii="Daytona Condensed" w:hAnsi="Daytona Condensed" w:cs="Calibri"/>
                <w:color w:val="FF0000"/>
                <w:sz w:val="20"/>
                <w:szCs w:val="20"/>
                <w:highlight w:val="yellow"/>
                <w:shd w:val="clear" w:color="auto" w:fill="FFFFFF"/>
              </w:rPr>
              <w:t xml:space="preserve"> &amp; recommended for Strategic Guidance review</w:t>
            </w:r>
          </w:p>
          <w:p w14:paraId="5BD1C41A" w14:textId="77777777" w:rsidR="00625F2F" w:rsidRDefault="00625F2F" w:rsidP="00BA71E6">
            <w:pPr>
              <w:rPr>
                <w:rFonts w:ascii="Daytona Condensed" w:hAnsi="Daytona Condensed" w:cs="Calibri"/>
                <w:sz w:val="20"/>
                <w:szCs w:val="20"/>
              </w:rPr>
            </w:pPr>
            <w:r w:rsidRPr="00F66543">
              <w:rPr>
                <w:rFonts w:ascii="Daytona Condensed" w:hAnsi="Daytona Condensed" w:cs="Calibri"/>
                <w:sz w:val="20"/>
                <w:szCs w:val="20"/>
              </w:rPr>
              <w:fldChar w:fldCharType="begin">
                <w:ffData>
                  <w:name w:val="Check2"/>
                  <w:enabled/>
                  <w:calcOnExit w:val="0"/>
                  <w:checkBox>
                    <w:sizeAuto/>
                    <w:default w:val="0"/>
                  </w:checkBox>
                </w:ffData>
              </w:fldChar>
            </w:r>
            <w:r w:rsidRPr="00F66543">
              <w:rPr>
                <w:rFonts w:ascii="Daytona Condensed" w:hAnsi="Daytona Condensed" w:cs="Calibri"/>
                <w:sz w:val="20"/>
                <w:szCs w:val="20"/>
              </w:rPr>
              <w:instrText xml:space="preserve"> FORMCHECKBOX </w:instrText>
            </w:r>
            <w:r w:rsidRPr="00F66543">
              <w:rPr>
                <w:rFonts w:ascii="Daytona Condensed" w:hAnsi="Daytona Condensed" w:cs="Calibri"/>
                <w:sz w:val="20"/>
                <w:szCs w:val="20"/>
              </w:rPr>
            </w:r>
            <w:r w:rsidRPr="00F66543">
              <w:rPr>
                <w:rFonts w:ascii="Daytona Condensed" w:hAnsi="Daytona Condensed" w:cs="Calibri"/>
                <w:sz w:val="20"/>
                <w:szCs w:val="20"/>
              </w:rPr>
              <w:fldChar w:fldCharType="separate"/>
            </w:r>
            <w:r w:rsidRPr="00F66543">
              <w:rPr>
                <w:rFonts w:ascii="Daytona Condensed" w:hAnsi="Daytona Condensed" w:cs="Calibri"/>
                <w:sz w:val="20"/>
                <w:szCs w:val="20"/>
              </w:rPr>
              <w:fldChar w:fldCharType="end"/>
            </w:r>
            <w:r w:rsidRPr="00F66543">
              <w:rPr>
                <w:rFonts w:ascii="Daytona Condensed" w:hAnsi="Daytona Condensed" w:cs="Calibri"/>
                <w:sz w:val="20"/>
                <w:szCs w:val="20"/>
              </w:rPr>
              <w:t xml:space="preserve"> Denied</w:t>
            </w:r>
          </w:p>
          <w:p w14:paraId="195D04E5" w14:textId="77777777" w:rsidR="00625F2F" w:rsidRDefault="00625F2F" w:rsidP="00BA71E6">
            <w:pPr>
              <w:rPr>
                <w:rFonts w:ascii="Daytona Condensed" w:hAnsi="Daytona Condensed" w:cs="Calibri"/>
                <w:sz w:val="20"/>
                <w:szCs w:val="20"/>
              </w:rPr>
            </w:pPr>
            <w:r w:rsidRPr="00F66543">
              <w:rPr>
                <w:rFonts w:ascii="Daytona Condensed" w:hAnsi="Daytona Condensed" w:cs="Calibri"/>
                <w:sz w:val="20"/>
                <w:szCs w:val="20"/>
              </w:rPr>
              <w:fldChar w:fldCharType="begin">
                <w:ffData>
                  <w:name w:val="Check3"/>
                  <w:enabled/>
                  <w:calcOnExit w:val="0"/>
                  <w:checkBox>
                    <w:sizeAuto/>
                    <w:default w:val="0"/>
                  </w:checkBox>
                </w:ffData>
              </w:fldChar>
            </w:r>
            <w:r w:rsidRPr="00F66543">
              <w:rPr>
                <w:rFonts w:ascii="Daytona Condensed" w:hAnsi="Daytona Condensed" w:cs="Calibri"/>
                <w:sz w:val="20"/>
                <w:szCs w:val="20"/>
              </w:rPr>
              <w:instrText xml:space="preserve"> FORMCHECKBOX </w:instrText>
            </w:r>
            <w:r w:rsidRPr="00F66543">
              <w:rPr>
                <w:rFonts w:ascii="Daytona Condensed" w:hAnsi="Daytona Condensed" w:cs="Calibri"/>
                <w:sz w:val="20"/>
                <w:szCs w:val="20"/>
              </w:rPr>
            </w:r>
            <w:r w:rsidRPr="00F66543">
              <w:rPr>
                <w:rFonts w:ascii="Daytona Condensed" w:hAnsi="Daytona Condensed" w:cs="Calibri"/>
                <w:sz w:val="20"/>
                <w:szCs w:val="20"/>
              </w:rPr>
              <w:fldChar w:fldCharType="separate"/>
            </w:r>
            <w:r w:rsidRPr="00F66543">
              <w:rPr>
                <w:rFonts w:ascii="Daytona Condensed" w:hAnsi="Daytona Condensed" w:cs="Calibri"/>
                <w:sz w:val="20"/>
                <w:szCs w:val="20"/>
              </w:rPr>
              <w:fldChar w:fldCharType="end"/>
            </w:r>
            <w:r w:rsidRPr="00F66543">
              <w:rPr>
                <w:rFonts w:ascii="Daytona Condensed" w:hAnsi="Daytona Condensed" w:cs="Calibri"/>
                <w:sz w:val="20"/>
                <w:szCs w:val="20"/>
              </w:rPr>
              <w:t xml:space="preserve"> Pending</w:t>
            </w:r>
          </w:p>
          <w:p w14:paraId="20918ACD" w14:textId="77777777" w:rsidR="00625F2F" w:rsidRPr="00F66543" w:rsidRDefault="00625F2F" w:rsidP="00BA71E6">
            <w:pPr>
              <w:rPr>
                <w:rFonts w:ascii="Daytona Condensed" w:hAnsi="Daytona Condensed" w:cs="Calibri"/>
                <w:sz w:val="20"/>
                <w:szCs w:val="20"/>
              </w:rPr>
            </w:pPr>
            <w:r w:rsidRPr="00F66543">
              <w:rPr>
                <w:rFonts w:ascii="Daytona Condensed" w:hAnsi="Daytona Condensed" w:cs="Calibri"/>
                <w:sz w:val="20"/>
                <w:szCs w:val="20"/>
              </w:rPr>
              <w:fldChar w:fldCharType="begin">
                <w:ffData>
                  <w:name w:val="Check4"/>
                  <w:enabled/>
                  <w:calcOnExit w:val="0"/>
                  <w:checkBox>
                    <w:sizeAuto/>
                    <w:default w:val="0"/>
                  </w:checkBox>
                </w:ffData>
              </w:fldChar>
            </w:r>
            <w:r w:rsidRPr="00F66543">
              <w:rPr>
                <w:rFonts w:ascii="Daytona Condensed" w:hAnsi="Daytona Condensed" w:cs="Calibri"/>
                <w:sz w:val="20"/>
                <w:szCs w:val="20"/>
              </w:rPr>
              <w:instrText xml:space="preserve"> FORMCHECKBOX </w:instrText>
            </w:r>
            <w:r w:rsidRPr="00F66543">
              <w:rPr>
                <w:rFonts w:ascii="Daytona Condensed" w:hAnsi="Daytona Condensed" w:cs="Calibri"/>
                <w:sz w:val="20"/>
                <w:szCs w:val="20"/>
              </w:rPr>
            </w:r>
            <w:r w:rsidRPr="00F66543">
              <w:rPr>
                <w:rFonts w:ascii="Daytona Condensed" w:hAnsi="Daytona Condensed" w:cs="Calibri"/>
                <w:sz w:val="20"/>
                <w:szCs w:val="20"/>
              </w:rPr>
              <w:fldChar w:fldCharType="separate"/>
            </w:r>
            <w:r w:rsidRPr="00F66543">
              <w:rPr>
                <w:rFonts w:ascii="Daytona Condensed" w:hAnsi="Daytona Condensed" w:cs="Calibri"/>
                <w:sz w:val="20"/>
                <w:szCs w:val="20"/>
              </w:rPr>
              <w:fldChar w:fldCharType="end"/>
            </w:r>
            <w:r w:rsidRPr="00F66543">
              <w:rPr>
                <w:rFonts w:ascii="Daytona Condensed" w:hAnsi="Daytona Condensed" w:cs="Calibri"/>
                <w:sz w:val="20"/>
                <w:szCs w:val="20"/>
              </w:rPr>
              <w:t xml:space="preserve"> Closed</w:t>
            </w:r>
          </w:p>
        </w:tc>
        <w:tc>
          <w:tcPr>
            <w:tcW w:w="8008" w:type="dxa"/>
          </w:tcPr>
          <w:p w14:paraId="67AECEA0" w14:textId="77777777" w:rsidR="00625F2F" w:rsidRDefault="00C4405D" w:rsidP="00BA71E6">
            <w:pPr>
              <w:pStyle w:val="ListParagraph"/>
              <w:ind w:left="0"/>
              <w:rPr>
                <w:rFonts w:ascii="Daytona Condensed" w:hAnsi="Daytona Condensed" w:cs="Calibri"/>
                <w:sz w:val="20"/>
                <w:szCs w:val="20"/>
              </w:rPr>
            </w:pPr>
            <w:r>
              <w:rPr>
                <w:rFonts w:ascii="Daytona Condensed" w:hAnsi="Daytona Condensed" w:cs="Calibri"/>
                <w:sz w:val="20"/>
                <w:szCs w:val="20"/>
              </w:rPr>
              <w:t>NSO recommended that this request be reviewed by Strategic Guidance to determine if the current solution in place with Philips account can be extended to Akamai. CFM confirmed that although this is a manual process, they can accommodate this request for Akamai.</w:t>
            </w:r>
          </w:p>
          <w:p w14:paraId="0A86AA80" w14:textId="317F66DA" w:rsidR="00C4405D" w:rsidRPr="00F66543" w:rsidRDefault="00C4405D" w:rsidP="00BA71E6">
            <w:pPr>
              <w:pStyle w:val="ListParagraph"/>
              <w:ind w:left="0"/>
              <w:rPr>
                <w:rFonts w:ascii="Daytona Condensed" w:hAnsi="Daytona Condensed" w:cs="Calibri"/>
                <w:sz w:val="20"/>
                <w:szCs w:val="20"/>
              </w:rPr>
            </w:pPr>
            <w:r>
              <w:rPr>
                <w:rFonts w:ascii="Daytona Condensed" w:hAnsi="Daytona Condensed" w:cs="Calibri"/>
                <w:sz w:val="20"/>
                <w:szCs w:val="20"/>
              </w:rPr>
              <w:t>Next steps are for this request to be routed to Strategic Guidance before the account is notified of any decision.</w:t>
            </w:r>
          </w:p>
        </w:tc>
      </w:tr>
    </w:tbl>
    <w:p w14:paraId="365F0003" w14:textId="77777777" w:rsidR="00625F2F" w:rsidRPr="00F66543" w:rsidRDefault="00625F2F" w:rsidP="00625F2F">
      <w:pPr>
        <w:spacing w:before="240"/>
        <w:jc w:val="both"/>
        <w:outlineLvl w:val="0"/>
        <w:rPr>
          <w:rFonts w:ascii="Daytona Condensed" w:hAnsi="Daytona Condensed" w:cs="Calibri"/>
          <w:b/>
          <w:spacing w:val="20"/>
          <w:sz w:val="32"/>
          <w:szCs w:val="32"/>
          <w:u w:val="single"/>
        </w:rPr>
      </w:pPr>
      <w:r w:rsidRPr="00F66543">
        <w:rPr>
          <w:rFonts w:ascii="Daytona Condensed" w:hAnsi="Daytona Condensed" w:cs="Calibri"/>
          <w:b/>
          <w:spacing w:val="20"/>
          <w:sz w:val="32"/>
          <w:szCs w:val="32"/>
          <w:u w:val="single"/>
        </w:rPr>
        <w:t>Discussion</w:t>
      </w:r>
    </w:p>
    <w:p w14:paraId="3FF4FDFF" w14:textId="2B4BC681" w:rsidR="00815E0E" w:rsidRPr="002F749E" w:rsidRDefault="00815E0E" w:rsidP="002F749E">
      <w:pPr>
        <w:pStyle w:val="ListParagraph"/>
        <w:numPr>
          <w:ilvl w:val="0"/>
          <w:numId w:val="38"/>
        </w:numPr>
        <w:rPr>
          <w:rFonts w:ascii="Daytona Condensed" w:hAnsi="Daytona Condensed" w:cs="Calibri"/>
        </w:rPr>
      </w:pPr>
      <w:r w:rsidRPr="002F749E">
        <w:rPr>
          <w:rFonts w:ascii="Daytona Condensed" w:hAnsi="Daytona Condensed" w:cs="Calibri"/>
        </w:rPr>
        <w:t>The procedure is an unlisted procedure (which I believe is different than a NOC).  81479 Unlisted molecular pathology procedure.</w:t>
      </w:r>
    </w:p>
    <w:p w14:paraId="759036BF" w14:textId="690D3C0D" w:rsidR="00625F2F" w:rsidRPr="002F749E" w:rsidRDefault="00815E0E" w:rsidP="002F749E">
      <w:pPr>
        <w:pStyle w:val="ListParagraph"/>
        <w:numPr>
          <w:ilvl w:val="0"/>
          <w:numId w:val="38"/>
        </w:numPr>
        <w:rPr>
          <w:rFonts w:ascii="Daytona Condensed" w:hAnsi="Daytona Condensed" w:cs="Calibri"/>
        </w:rPr>
      </w:pPr>
      <w:r w:rsidRPr="002F749E">
        <w:rPr>
          <w:rFonts w:ascii="Daytona Condensed" w:hAnsi="Daytona Condensed" w:cs="Calibri"/>
        </w:rPr>
        <w:lastRenderedPageBreak/>
        <w:t xml:space="preserve">Based on claims reporting, 81479 is submitted by Host Plans today and is paid/denied based on whether the auth requirements are met.  </w:t>
      </w:r>
    </w:p>
    <w:p w14:paraId="0A33ECDA" w14:textId="77777777" w:rsidR="00C4405D" w:rsidRDefault="00C4405D" w:rsidP="002F749E">
      <w:pPr>
        <w:pStyle w:val="ListParagraph"/>
        <w:numPr>
          <w:ilvl w:val="0"/>
          <w:numId w:val="38"/>
        </w:numPr>
        <w:rPr>
          <w:rFonts w:ascii="Daytona Condensed" w:hAnsi="Daytona Condensed" w:cs="Calibri"/>
        </w:rPr>
      </w:pPr>
      <w:r>
        <w:rPr>
          <w:rFonts w:ascii="Daytona Condensed" w:hAnsi="Daytona Condensed" w:cs="Calibri"/>
        </w:rPr>
        <w:t>Request for Philips was reviewed and approved by Executive Leaders.</w:t>
      </w:r>
    </w:p>
    <w:p w14:paraId="7DD15329" w14:textId="3CA02F7B" w:rsidR="002F749E" w:rsidRDefault="00C4405D" w:rsidP="002F749E">
      <w:pPr>
        <w:pStyle w:val="ListParagraph"/>
        <w:numPr>
          <w:ilvl w:val="0"/>
          <w:numId w:val="38"/>
        </w:numPr>
        <w:rPr>
          <w:rFonts w:ascii="Daytona Condensed" w:hAnsi="Daytona Condensed" w:cs="Calibri"/>
        </w:rPr>
      </w:pPr>
      <w:r>
        <w:rPr>
          <w:rFonts w:ascii="Daytona Condensed" w:hAnsi="Daytona Condensed" w:cs="Calibri"/>
        </w:rPr>
        <w:t xml:space="preserve">The approach for Philips </w:t>
      </w:r>
      <w:r w:rsidR="00595987">
        <w:rPr>
          <w:rFonts w:ascii="Daytona Condensed" w:hAnsi="Daytona Condensed" w:cs="Calibri"/>
        </w:rPr>
        <w:t xml:space="preserve">is a </w:t>
      </w:r>
      <w:r w:rsidR="002F749E" w:rsidRPr="002F749E">
        <w:rPr>
          <w:rFonts w:ascii="Daytona Condensed" w:hAnsi="Daytona Condensed" w:cs="Calibri"/>
        </w:rPr>
        <w:t>payment solution billing approach with Sales.</w:t>
      </w:r>
    </w:p>
    <w:p w14:paraId="04309D30" w14:textId="541DA9FF" w:rsidR="00595987" w:rsidRDefault="00595987" w:rsidP="002F749E">
      <w:pPr>
        <w:pStyle w:val="ListParagraph"/>
        <w:numPr>
          <w:ilvl w:val="0"/>
          <w:numId w:val="38"/>
        </w:numPr>
        <w:rPr>
          <w:rFonts w:ascii="Daytona Condensed" w:hAnsi="Daytona Condensed" w:cs="Calibri"/>
        </w:rPr>
      </w:pPr>
      <w:r>
        <w:rPr>
          <w:rFonts w:ascii="Daytona Condensed" w:hAnsi="Daytona Condensed" w:cs="Calibri"/>
        </w:rPr>
        <w:t>BCBSMA does not process any member claims for Grail. Grain submits an invoice to BCBSMA via Sales. The invoice does not include any member data.</w:t>
      </w:r>
    </w:p>
    <w:p w14:paraId="00A942E0" w14:textId="2B151FEC" w:rsidR="00595987" w:rsidRDefault="00595987" w:rsidP="002F749E">
      <w:pPr>
        <w:pStyle w:val="ListParagraph"/>
        <w:numPr>
          <w:ilvl w:val="0"/>
          <w:numId w:val="38"/>
        </w:numPr>
        <w:rPr>
          <w:rFonts w:ascii="Daytona Condensed" w:hAnsi="Daytona Condensed" w:cs="Calibri"/>
        </w:rPr>
      </w:pPr>
      <w:r>
        <w:rPr>
          <w:rFonts w:ascii="Daytona Condensed" w:hAnsi="Daytona Condensed" w:cs="Calibri"/>
        </w:rPr>
        <w:t>The invoice is then paid by CFM.</w:t>
      </w:r>
    </w:p>
    <w:p w14:paraId="18B5FF85" w14:textId="47BFE9CC" w:rsidR="00595987" w:rsidRPr="002F749E" w:rsidRDefault="00595987" w:rsidP="002F749E">
      <w:pPr>
        <w:pStyle w:val="ListParagraph"/>
        <w:numPr>
          <w:ilvl w:val="0"/>
          <w:numId w:val="38"/>
        </w:numPr>
        <w:rPr>
          <w:rFonts w:ascii="Daytona Condensed" w:hAnsi="Daytona Condensed" w:cs="Calibri"/>
        </w:rPr>
      </w:pPr>
      <w:r>
        <w:rPr>
          <w:rFonts w:ascii="Daytona Condensed" w:hAnsi="Daytona Condensed" w:cs="Calibri"/>
        </w:rPr>
        <w:t>Grail will be informed that the two accounts will need to be treated separately.</w:t>
      </w:r>
    </w:p>
    <w:p w14:paraId="2E5BBF8F" w14:textId="0B4F5838" w:rsidR="002F749E" w:rsidRPr="002F749E" w:rsidRDefault="002F749E" w:rsidP="002F749E">
      <w:pPr>
        <w:pStyle w:val="ListParagraph"/>
        <w:numPr>
          <w:ilvl w:val="0"/>
          <w:numId w:val="38"/>
        </w:numPr>
        <w:rPr>
          <w:rFonts w:ascii="Daytona Condensed" w:hAnsi="Daytona Condensed" w:cs="Calibri"/>
        </w:rPr>
      </w:pPr>
      <w:r w:rsidRPr="002F749E">
        <w:rPr>
          <w:rFonts w:ascii="Daytona Condensed" w:hAnsi="Daytona Condensed" w:cs="Calibri"/>
        </w:rPr>
        <w:t>Firefighters went with a different approach with UDS</w:t>
      </w:r>
    </w:p>
    <w:p w14:paraId="3474F149" w14:textId="45A36691" w:rsidR="002F749E" w:rsidRPr="002F749E" w:rsidRDefault="002F749E" w:rsidP="002F749E">
      <w:pPr>
        <w:pStyle w:val="ListParagraph"/>
        <w:numPr>
          <w:ilvl w:val="0"/>
          <w:numId w:val="38"/>
        </w:numPr>
        <w:rPr>
          <w:rFonts w:ascii="Daytona Condensed" w:hAnsi="Daytona Condensed" w:cs="Calibri"/>
        </w:rPr>
      </w:pPr>
      <w:r w:rsidRPr="002F749E">
        <w:rPr>
          <w:rFonts w:ascii="Daytona Condensed" w:hAnsi="Daytona Condensed" w:cs="Calibri"/>
        </w:rPr>
        <w:t xml:space="preserve">We take invoices directly from Grail managed by the </w:t>
      </w:r>
      <w:r w:rsidR="00595987">
        <w:rPr>
          <w:rFonts w:ascii="Daytona Condensed" w:hAnsi="Daytona Condensed" w:cs="Calibri"/>
        </w:rPr>
        <w:t>Account Manager or Account Executive</w:t>
      </w:r>
      <w:r w:rsidRPr="002F749E">
        <w:rPr>
          <w:rFonts w:ascii="Daytona Condensed" w:hAnsi="Daytona Condensed" w:cs="Calibri"/>
        </w:rPr>
        <w:t xml:space="preserve">. </w:t>
      </w:r>
    </w:p>
    <w:p w14:paraId="3F4B4A44" w14:textId="2B27F6B6" w:rsidR="002F749E" w:rsidRPr="002F749E" w:rsidRDefault="002F749E" w:rsidP="002F749E">
      <w:pPr>
        <w:pStyle w:val="ListParagraph"/>
        <w:numPr>
          <w:ilvl w:val="0"/>
          <w:numId w:val="38"/>
        </w:numPr>
        <w:rPr>
          <w:rFonts w:ascii="Daytona Condensed" w:hAnsi="Daytona Condensed" w:cs="Calibri"/>
        </w:rPr>
      </w:pPr>
      <w:r w:rsidRPr="002F749E">
        <w:rPr>
          <w:rFonts w:ascii="Daytona Condensed" w:hAnsi="Daytona Condensed" w:cs="Calibri"/>
        </w:rPr>
        <w:t>Philips pays Grail directly and we pay Philips on their invoice. We committed to this because we thought we were going to do this for fire fighters.</w:t>
      </w:r>
      <w:r>
        <w:rPr>
          <w:rFonts w:ascii="Daytona Condensed" w:hAnsi="Daytona Condensed" w:cs="Calibri"/>
        </w:rPr>
        <w:t xml:space="preserve"> We are acting as the middleman. Philips did not want to be billed directly by Grail.</w:t>
      </w:r>
    </w:p>
    <w:p w14:paraId="355C0254" w14:textId="13C2C00F" w:rsidR="002F749E" w:rsidRDefault="002F749E" w:rsidP="002F749E">
      <w:pPr>
        <w:pStyle w:val="ListParagraph"/>
        <w:numPr>
          <w:ilvl w:val="0"/>
          <w:numId w:val="38"/>
        </w:numPr>
        <w:rPr>
          <w:rFonts w:ascii="Daytona Condensed" w:hAnsi="Daytona Condensed" w:cs="Calibri"/>
        </w:rPr>
      </w:pPr>
      <w:r w:rsidRPr="002F749E">
        <w:rPr>
          <w:rFonts w:ascii="Daytona Condensed" w:hAnsi="Daytona Condensed" w:cs="Calibri"/>
        </w:rPr>
        <w:t>Issues with doing claims processing solution with Grail.</w:t>
      </w:r>
    </w:p>
    <w:p w14:paraId="40E5549E" w14:textId="48F9788A" w:rsidR="002F749E" w:rsidRDefault="002F749E" w:rsidP="002F749E">
      <w:pPr>
        <w:pStyle w:val="ListParagraph"/>
        <w:numPr>
          <w:ilvl w:val="0"/>
          <w:numId w:val="38"/>
        </w:numPr>
        <w:rPr>
          <w:rFonts w:ascii="Daytona Condensed" w:hAnsi="Daytona Condensed" w:cs="Calibri"/>
        </w:rPr>
      </w:pPr>
      <w:r>
        <w:rPr>
          <w:rFonts w:ascii="Daytona Condensed" w:hAnsi="Daytona Condensed" w:cs="Calibri"/>
        </w:rPr>
        <w:t>We cannot route these through the normal claim processing, but Akamai wants to ensure that the kits are covered</w:t>
      </w:r>
    </w:p>
    <w:p w14:paraId="195BE93D" w14:textId="580B11E9" w:rsidR="002F749E" w:rsidRDefault="002F749E" w:rsidP="002F749E">
      <w:pPr>
        <w:pStyle w:val="ListParagraph"/>
        <w:numPr>
          <w:ilvl w:val="0"/>
          <w:numId w:val="38"/>
        </w:numPr>
        <w:rPr>
          <w:rFonts w:ascii="Daytona Condensed" w:hAnsi="Daytona Condensed" w:cs="Calibri"/>
        </w:rPr>
      </w:pPr>
      <w:r>
        <w:rPr>
          <w:rFonts w:ascii="Daytona Condensed" w:hAnsi="Daytona Condensed" w:cs="Calibri"/>
        </w:rPr>
        <w:t>We need to have some additional conversation with CFM to make sure there are not issues on their end.</w:t>
      </w:r>
    </w:p>
    <w:p w14:paraId="0FC8DCF6" w14:textId="25D995FB" w:rsidR="002F749E" w:rsidRDefault="0049565A" w:rsidP="002F749E">
      <w:pPr>
        <w:pStyle w:val="ListParagraph"/>
        <w:numPr>
          <w:ilvl w:val="0"/>
          <w:numId w:val="38"/>
        </w:numPr>
        <w:rPr>
          <w:rFonts w:ascii="Daytona Condensed" w:hAnsi="Daytona Condensed" w:cs="Calibri"/>
        </w:rPr>
      </w:pPr>
      <w:r>
        <w:rPr>
          <w:rFonts w:ascii="Daytona Condensed" w:hAnsi="Daytona Condensed" w:cs="Calibri"/>
        </w:rPr>
        <w:t xml:space="preserve">Business risk with partnership with Grail and the Blue plans, the vendor/provider relationship was squashed. </w:t>
      </w:r>
    </w:p>
    <w:p w14:paraId="5237A3EA" w14:textId="3C2EC59E" w:rsidR="0049565A" w:rsidRDefault="0049565A" w:rsidP="002F749E">
      <w:pPr>
        <w:pStyle w:val="ListParagraph"/>
        <w:numPr>
          <w:ilvl w:val="0"/>
          <w:numId w:val="38"/>
        </w:numPr>
        <w:rPr>
          <w:rFonts w:ascii="Daytona Condensed" w:hAnsi="Daytona Condensed" w:cs="Calibri"/>
        </w:rPr>
      </w:pPr>
      <w:r>
        <w:rPr>
          <w:rFonts w:ascii="Daytona Condensed" w:hAnsi="Daytona Condensed" w:cs="Calibri"/>
        </w:rPr>
        <w:t>We had committed with Philips because we thought we were going to have a solution.</w:t>
      </w:r>
    </w:p>
    <w:p w14:paraId="7E7CA004" w14:textId="138160D6" w:rsidR="0049565A" w:rsidRDefault="0049565A" w:rsidP="002F749E">
      <w:pPr>
        <w:pStyle w:val="ListParagraph"/>
        <w:numPr>
          <w:ilvl w:val="0"/>
          <w:numId w:val="38"/>
        </w:numPr>
        <w:rPr>
          <w:rFonts w:ascii="Daytona Condensed" w:hAnsi="Daytona Condensed" w:cs="Calibri"/>
        </w:rPr>
      </w:pPr>
      <w:r>
        <w:rPr>
          <w:rFonts w:ascii="Daytona Condensed" w:hAnsi="Daytona Condensed" w:cs="Calibri"/>
        </w:rPr>
        <w:t>Saver Plan consideration needs to be reviewed. Will need to determine how/if we could solution for this.</w:t>
      </w:r>
    </w:p>
    <w:p w14:paraId="13618EA6" w14:textId="11F96471" w:rsidR="0049565A" w:rsidRDefault="0049565A" w:rsidP="002F749E">
      <w:pPr>
        <w:pStyle w:val="ListParagraph"/>
        <w:numPr>
          <w:ilvl w:val="0"/>
          <w:numId w:val="38"/>
        </w:numPr>
        <w:rPr>
          <w:rFonts w:ascii="Daytona Condensed" w:hAnsi="Daytona Condensed" w:cs="Calibri"/>
        </w:rPr>
      </w:pPr>
      <w:r>
        <w:rPr>
          <w:rFonts w:ascii="Daytona Condensed" w:hAnsi="Daytona Condensed" w:cs="Calibri"/>
        </w:rPr>
        <w:t xml:space="preserve">Claim approach is not feasible. </w:t>
      </w:r>
    </w:p>
    <w:p w14:paraId="34F2EF6E" w14:textId="67567310" w:rsidR="0049565A" w:rsidRDefault="0049565A" w:rsidP="002F749E">
      <w:pPr>
        <w:pStyle w:val="ListParagraph"/>
        <w:numPr>
          <w:ilvl w:val="0"/>
          <w:numId w:val="38"/>
        </w:numPr>
        <w:rPr>
          <w:rFonts w:ascii="Daytona Condensed" w:hAnsi="Daytona Condensed" w:cs="Calibri"/>
        </w:rPr>
      </w:pPr>
      <w:r>
        <w:rPr>
          <w:rFonts w:ascii="Daytona Condensed" w:hAnsi="Daytona Condensed" w:cs="Calibri"/>
        </w:rPr>
        <w:t>Can we allow a specific vendor as par provider for specific client, these were done by.</w:t>
      </w:r>
    </w:p>
    <w:p w14:paraId="77215735" w14:textId="5D365F2F" w:rsidR="0049565A" w:rsidRPr="002F749E" w:rsidRDefault="0049565A" w:rsidP="002F749E">
      <w:pPr>
        <w:pStyle w:val="ListParagraph"/>
        <w:numPr>
          <w:ilvl w:val="0"/>
          <w:numId w:val="38"/>
        </w:numPr>
        <w:rPr>
          <w:rFonts w:ascii="Daytona Condensed" w:hAnsi="Daytona Condensed" w:cs="Calibri"/>
        </w:rPr>
      </w:pPr>
      <w:r>
        <w:rPr>
          <w:rFonts w:ascii="Daytona Condensed" w:hAnsi="Daytona Condensed" w:cs="Calibri"/>
        </w:rPr>
        <w:t xml:space="preserve">If we are exploring the same process for </w:t>
      </w:r>
      <w:r w:rsidR="00595987">
        <w:rPr>
          <w:rFonts w:ascii="Daytona Condensed" w:hAnsi="Daytona Condensed" w:cs="Calibri"/>
        </w:rPr>
        <w:t>Philips,</w:t>
      </w:r>
      <w:r>
        <w:rPr>
          <w:rFonts w:ascii="Daytona Condensed" w:hAnsi="Daytona Condensed" w:cs="Calibri"/>
        </w:rPr>
        <w:t xml:space="preserve"> we can circulate to SG to explore if we can.</w:t>
      </w:r>
    </w:p>
    <w:p w14:paraId="38913E6A" w14:textId="77777777" w:rsidR="00625F2F" w:rsidRPr="00F66543" w:rsidRDefault="00625F2F" w:rsidP="00625F2F">
      <w:pPr>
        <w:rPr>
          <w:rFonts w:ascii="Daytona Condensed" w:hAnsi="Daytona Condensed" w:cs="Calibri"/>
        </w:rPr>
      </w:pPr>
    </w:p>
    <w:p w14:paraId="37143A41" w14:textId="77777777" w:rsidR="00625F2F" w:rsidRDefault="00625F2F" w:rsidP="00625F2F">
      <w:pPr>
        <w:rPr>
          <w:rFonts w:ascii="Daytona Condensed" w:hAnsi="Daytona Condensed" w:cs="Calibri"/>
        </w:rPr>
      </w:pPr>
    </w:p>
    <w:sectPr w:rsidR="00625F2F" w:rsidSect="00ED013A">
      <w:headerReference w:type="default" r:id="rId13"/>
      <w:footerReference w:type="default" r:id="rId14"/>
      <w:pgSz w:w="12240" w:h="15840" w:code="1"/>
      <w:pgMar w:top="360" w:right="990" w:bottom="360" w:left="90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08BD3" w14:textId="77777777" w:rsidR="00026A40" w:rsidRDefault="00026A40">
      <w:r>
        <w:separator/>
      </w:r>
    </w:p>
  </w:endnote>
  <w:endnote w:type="continuationSeparator" w:id="0">
    <w:p w14:paraId="04CCEC29" w14:textId="77777777" w:rsidR="00026A40" w:rsidRDefault="00026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aytona Condensed">
    <w:altName w:val="Calibri"/>
    <w:charset w:val="00"/>
    <w:family w:val="swiss"/>
    <w:pitch w:val="variable"/>
    <w:sig w:usb0="8000002F" w:usb1="0000000A"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4D273" w14:textId="77777777" w:rsidR="00FC6D8E" w:rsidRPr="007F3446" w:rsidRDefault="00FC6D8E">
    <w:pPr>
      <w:pStyle w:val="Footer"/>
      <w:rPr>
        <w:i/>
        <w:sz w:val="20"/>
        <w:szCs w:val="20"/>
      </w:rPr>
    </w:pPr>
    <w:r w:rsidRPr="004F1473">
      <w:rPr>
        <w:rFonts w:ascii="Candara" w:hAnsi="Candara"/>
        <w:sz w:val="20"/>
        <w:szCs w:val="20"/>
      </w:rPr>
      <w:t xml:space="preserve">Form Revised </w:t>
    </w:r>
    <w:r w:rsidR="003A09D2">
      <w:rPr>
        <w:rFonts w:ascii="Candara" w:hAnsi="Candara"/>
        <w:sz w:val="20"/>
        <w:szCs w:val="20"/>
      </w:rPr>
      <w:t>0</w:t>
    </w:r>
    <w:r w:rsidR="00B12C81">
      <w:rPr>
        <w:rFonts w:ascii="Candara" w:hAnsi="Candara"/>
        <w:sz w:val="20"/>
        <w:szCs w:val="20"/>
      </w:rPr>
      <w:t>5</w:t>
    </w:r>
    <w:r w:rsidR="003A09D2">
      <w:rPr>
        <w:rFonts w:ascii="Candara" w:hAnsi="Candara"/>
        <w:sz w:val="20"/>
        <w:szCs w:val="20"/>
      </w:rPr>
      <w:t>.0</w:t>
    </w:r>
    <w:r w:rsidR="00B12C81">
      <w:rPr>
        <w:rFonts w:ascii="Candara" w:hAnsi="Candara"/>
        <w:sz w:val="20"/>
        <w:szCs w:val="20"/>
      </w:rPr>
      <w:t>2</w:t>
    </w:r>
    <w:r w:rsidR="003A09D2">
      <w:rPr>
        <w:rFonts w:ascii="Candara" w:hAnsi="Candara"/>
        <w:sz w:val="20"/>
        <w:szCs w:val="20"/>
      </w:rPr>
      <w:t>.2016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1CE4B6" w14:textId="77777777" w:rsidR="00026A40" w:rsidRDefault="00026A40">
      <w:r>
        <w:separator/>
      </w:r>
    </w:p>
  </w:footnote>
  <w:footnote w:type="continuationSeparator" w:id="0">
    <w:p w14:paraId="30BDF70C" w14:textId="77777777" w:rsidR="00026A40" w:rsidRDefault="00026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4EFE7" w14:textId="2D6CBEAC" w:rsidR="003D2497" w:rsidRDefault="004D27B9" w:rsidP="003D2497">
    <w:pPr>
      <w:pStyle w:val="Header"/>
      <w:jc w:val="center"/>
    </w:pPr>
    <w:r>
      <w:rPr>
        <w:noProof/>
      </w:rPr>
      <w:drawing>
        <wp:inline distT="0" distB="0" distL="0" distR="0" wp14:anchorId="162F1487" wp14:editId="40984A72">
          <wp:extent cx="1554480" cy="594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E1974"/>
    <w:multiLevelType w:val="hybridMultilevel"/>
    <w:tmpl w:val="22AC8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2C3FB1"/>
    <w:multiLevelType w:val="hybridMultilevel"/>
    <w:tmpl w:val="5CB26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A0DC8"/>
    <w:multiLevelType w:val="hybridMultilevel"/>
    <w:tmpl w:val="839A08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C67D6"/>
    <w:multiLevelType w:val="hybridMultilevel"/>
    <w:tmpl w:val="B3AEA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44046"/>
    <w:multiLevelType w:val="hybridMultilevel"/>
    <w:tmpl w:val="7AD242E2"/>
    <w:lvl w:ilvl="0" w:tplc="BFCA44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8452B"/>
    <w:multiLevelType w:val="hybridMultilevel"/>
    <w:tmpl w:val="7D72F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3D6619"/>
    <w:multiLevelType w:val="hybridMultilevel"/>
    <w:tmpl w:val="1ABE59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95066"/>
    <w:multiLevelType w:val="hybridMultilevel"/>
    <w:tmpl w:val="6166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B2232"/>
    <w:multiLevelType w:val="hybridMultilevel"/>
    <w:tmpl w:val="2B9A4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1A459CE"/>
    <w:multiLevelType w:val="hybridMultilevel"/>
    <w:tmpl w:val="FA38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1A5396"/>
    <w:multiLevelType w:val="hybridMultilevel"/>
    <w:tmpl w:val="CF0C7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621387"/>
    <w:multiLevelType w:val="hybridMultilevel"/>
    <w:tmpl w:val="A9DAA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1F579C"/>
    <w:multiLevelType w:val="hybridMultilevel"/>
    <w:tmpl w:val="85FA4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8549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16372F4"/>
    <w:multiLevelType w:val="hybridMultilevel"/>
    <w:tmpl w:val="79425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A12B60"/>
    <w:multiLevelType w:val="hybridMultilevel"/>
    <w:tmpl w:val="8B28F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E879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803796D"/>
    <w:multiLevelType w:val="hybridMultilevel"/>
    <w:tmpl w:val="44665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BFF756F"/>
    <w:multiLevelType w:val="hybridMultilevel"/>
    <w:tmpl w:val="0E0C40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3C3F71EF"/>
    <w:multiLevelType w:val="hybridMultilevel"/>
    <w:tmpl w:val="45065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F25769"/>
    <w:multiLevelType w:val="hybridMultilevel"/>
    <w:tmpl w:val="5E6A7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781FAD"/>
    <w:multiLevelType w:val="hybridMultilevel"/>
    <w:tmpl w:val="AC46A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B115FC"/>
    <w:multiLevelType w:val="hybridMultilevel"/>
    <w:tmpl w:val="4612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7E49F1"/>
    <w:multiLevelType w:val="hybridMultilevel"/>
    <w:tmpl w:val="C28AE29A"/>
    <w:lvl w:ilvl="0" w:tplc="04090001">
      <w:start w:val="1"/>
      <w:numFmt w:val="bullet"/>
      <w:lvlText w:val=""/>
      <w:lvlJc w:val="left"/>
      <w:pPr>
        <w:ind w:left="1514" w:hanging="360"/>
      </w:pPr>
      <w:rPr>
        <w:rFonts w:ascii="Symbol" w:hAnsi="Symbol" w:hint="default"/>
      </w:rPr>
    </w:lvl>
    <w:lvl w:ilvl="1" w:tplc="04090003">
      <w:start w:val="1"/>
      <w:numFmt w:val="bullet"/>
      <w:lvlText w:val="o"/>
      <w:lvlJc w:val="left"/>
      <w:pPr>
        <w:ind w:left="2234" w:hanging="360"/>
      </w:pPr>
      <w:rPr>
        <w:rFonts w:ascii="Courier New" w:hAnsi="Courier New" w:cs="Courier New" w:hint="default"/>
      </w:rPr>
    </w:lvl>
    <w:lvl w:ilvl="2" w:tplc="04090005">
      <w:start w:val="1"/>
      <w:numFmt w:val="bullet"/>
      <w:lvlText w:val=""/>
      <w:lvlJc w:val="left"/>
      <w:pPr>
        <w:ind w:left="2954" w:hanging="360"/>
      </w:pPr>
      <w:rPr>
        <w:rFonts w:ascii="Wingdings" w:hAnsi="Wingdings" w:hint="default"/>
      </w:rPr>
    </w:lvl>
    <w:lvl w:ilvl="3" w:tplc="04090001">
      <w:start w:val="1"/>
      <w:numFmt w:val="bullet"/>
      <w:lvlText w:val=""/>
      <w:lvlJc w:val="left"/>
      <w:pPr>
        <w:ind w:left="3674" w:hanging="360"/>
      </w:pPr>
      <w:rPr>
        <w:rFonts w:ascii="Symbol" w:hAnsi="Symbol" w:hint="default"/>
      </w:rPr>
    </w:lvl>
    <w:lvl w:ilvl="4" w:tplc="04090003">
      <w:start w:val="1"/>
      <w:numFmt w:val="bullet"/>
      <w:lvlText w:val="o"/>
      <w:lvlJc w:val="left"/>
      <w:pPr>
        <w:ind w:left="4394" w:hanging="360"/>
      </w:pPr>
      <w:rPr>
        <w:rFonts w:ascii="Courier New" w:hAnsi="Courier New" w:cs="Courier New" w:hint="default"/>
      </w:rPr>
    </w:lvl>
    <w:lvl w:ilvl="5" w:tplc="04090005">
      <w:start w:val="1"/>
      <w:numFmt w:val="bullet"/>
      <w:lvlText w:val=""/>
      <w:lvlJc w:val="left"/>
      <w:pPr>
        <w:ind w:left="5114" w:hanging="360"/>
      </w:pPr>
      <w:rPr>
        <w:rFonts w:ascii="Wingdings" w:hAnsi="Wingdings" w:hint="default"/>
      </w:rPr>
    </w:lvl>
    <w:lvl w:ilvl="6" w:tplc="04090001">
      <w:start w:val="1"/>
      <w:numFmt w:val="bullet"/>
      <w:lvlText w:val=""/>
      <w:lvlJc w:val="left"/>
      <w:pPr>
        <w:ind w:left="5834" w:hanging="360"/>
      </w:pPr>
      <w:rPr>
        <w:rFonts w:ascii="Symbol" w:hAnsi="Symbol" w:hint="default"/>
      </w:rPr>
    </w:lvl>
    <w:lvl w:ilvl="7" w:tplc="04090003">
      <w:start w:val="1"/>
      <w:numFmt w:val="bullet"/>
      <w:lvlText w:val="o"/>
      <w:lvlJc w:val="left"/>
      <w:pPr>
        <w:ind w:left="6554" w:hanging="360"/>
      </w:pPr>
      <w:rPr>
        <w:rFonts w:ascii="Courier New" w:hAnsi="Courier New" w:cs="Courier New" w:hint="default"/>
      </w:rPr>
    </w:lvl>
    <w:lvl w:ilvl="8" w:tplc="04090005">
      <w:start w:val="1"/>
      <w:numFmt w:val="bullet"/>
      <w:lvlText w:val=""/>
      <w:lvlJc w:val="left"/>
      <w:pPr>
        <w:ind w:left="7274" w:hanging="360"/>
      </w:pPr>
      <w:rPr>
        <w:rFonts w:ascii="Wingdings" w:hAnsi="Wingdings" w:hint="default"/>
      </w:rPr>
    </w:lvl>
  </w:abstractNum>
  <w:abstractNum w:abstractNumId="24" w15:restartNumberingAfterBreak="0">
    <w:nsid w:val="4CA81CA4"/>
    <w:multiLevelType w:val="hybridMultilevel"/>
    <w:tmpl w:val="85FA4BD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EB65B1"/>
    <w:multiLevelType w:val="hybridMultilevel"/>
    <w:tmpl w:val="F312C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D21FC9"/>
    <w:multiLevelType w:val="hybridMultilevel"/>
    <w:tmpl w:val="C7A0F4B2"/>
    <w:lvl w:ilvl="0" w:tplc="B91CFED4">
      <w:start w:val="4"/>
      <w:numFmt w:val="bullet"/>
      <w:lvlText w:val="-"/>
      <w:lvlJc w:val="left"/>
      <w:pPr>
        <w:ind w:left="405" w:hanging="360"/>
      </w:pPr>
      <w:rPr>
        <w:rFonts w:ascii="Arial" w:eastAsia="Times New Roman" w:hAnsi="Arial" w:cs="Arial"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50C25AC3"/>
    <w:multiLevelType w:val="hybridMultilevel"/>
    <w:tmpl w:val="6B307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C43A6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6402A87"/>
    <w:multiLevelType w:val="hybridMultilevel"/>
    <w:tmpl w:val="56EAD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AB21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73A0DF1"/>
    <w:multiLevelType w:val="hybridMultilevel"/>
    <w:tmpl w:val="2E12B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6B21ED"/>
    <w:multiLevelType w:val="hybridMultilevel"/>
    <w:tmpl w:val="6276B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EE7537"/>
    <w:multiLevelType w:val="hybridMultilevel"/>
    <w:tmpl w:val="C5468710"/>
    <w:lvl w:ilvl="0" w:tplc="FFFFFFFF">
      <w:start w:val="1"/>
      <w:numFmt w:val="bullet"/>
      <w:lvlText w:val=""/>
      <w:lvlJc w:val="left"/>
      <w:pPr>
        <w:tabs>
          <w:tab w:val="num" w:pos="576"/>
        </w:tabs>
        <w:ind w:left="432" w:hanging="216"/>
      </w:pPr>
      <w:rPr>
        <w:rFonts w:ascii="Symbol" w:hAnsi="Symbol" w:hint="default"/>
        <w:color w:val="auto"/>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FC2CF7"/>
    <w:multiLevelType w:val="hybridMultilevel"/>
    <w:tmpl w:val="B4281A4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493137"/>
    <w:multiLevelType w:val="hybridMultilevel"/>
    <w:tmpl w:val="098ED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C0F4DA7"/>
    <w:multiLevelType w:val="hybridMultilevel"/>
    <w:tmpl w:val="73D2D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98F3951"/>
    <w:multiLevelType w:val="hybridMultilevel"/>
    <w:tmpl w:val="527A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722242">
    <w:abstractNumId w:val="24"/>
  </w:num>
  <w:num w:numId="2" w16cid:durableId="167869439">
    <w:abstractNumId w:val="6"/>
  </w:num>
  <w:num w:numId="3" w16cid:durableId="1208300940">
    <w:abstractNumId w:val="12"/>
  </w:num>
  <w:num w:numId="4" w16cid:durableId="544491909">
    <w:abstractNumId w:val="26"/>
  </w:num>
  <w:num w:numId="5" w16cid:durableId="1557932883">
    <w:abstractNumId w:val="33"/>
  </w:num>
  <w:num w:numId="6" w16cid:durableId="273176079">
    <w:abstractNumId w:val="35"/>
  </w:num>
  <w:num w:numId="7" w16cid:durableId="382751039">
    <w:abstractNumId w:val="5"/>
  </w:num>
  <w:num w:numId="8" w16cid:durableId="786461668">
    <w:abstractNumId w:val="5"/>
  </w:num>
  <w:num w:numId="9" w16cid:durableId="558518923">
    <w:abstractNumId w:val="2"/>
  </w:num>
  <w:num w:numId="10" w16cid:durableId="1659067571">
    <w:abstractNumId w:val="3"/>
  </w:num>
  <w:num w:numId="11" w16cid:durableId="1463303276">
    <w:abstractNumId w:val="8"/>
  </w:num>
  <w:num w:numId="12" w16cid:durableId="1999114799">
    <w:abstractNumId w:val="36"/>
  </w:num>
  <w:num w:numId="13" w16cid:durableId="111678808">
    <w:abstractNumId w:val="37"/>
  </w:num>
  <w:num w:numId="14" w16cid:durableId="659238534">
    <w:abstractNumId w:val="31"/>
  </w:num>
  <w:num w:numId="15" w16cid:durableId="2017264760">
    <w:abstractNumId w:val="29"/>
  </w:num>
  <w:num w:numId="16" w16cid:durableId="2048798671">
    <w:abstractNumId w:val="25"/>
  </w:num>
  <w:num w:numId="17" w16cid:durableId="308369306">
    <w:abstractNumId w:val="11"/>
  </w:num>
  <w:num w:numId="18" w16cid:durableId="1081606238">
    <w:abstractNumId w:val="14"/>
  </w:num>
  <w:num w:numId="19" w16cid:durableId="346709954">
    <w:abstractNumId w:val="18"/>
  </w:num>
  <w:num w:numId="20" w16cid:durableId="13767948">
    <w:abstractNumId w:val="34"/>
  </w:num>
  <w:num w:numId="21" w16cid:durableId="989287944">
    <w:abstractNumId w:val="10"/>
  </w:num>
  <w:num w:numId="22" w16cid:durableId="1160733452">
    <w:abstractNumId w:val="22"/>
  </w:num>
  <w:num w:numId="23" w16cid:durableId="679742540">
    <w:abstractNumId w:val="1"/>
  </w:num>
  <w:num w:numId="24" w16cid:durableId="1902133188">
    <w:abstractNumId w:val="28"/>
  </w:num>
  <w:num w:numId="25" w16cid:durableId="619412956">
    <w:abstractNumId w:val="13"/>
  </w:num>
  <w:num w:numId="26" w16cid:durableId="55203468">
    <w:abstractNumId w:val="30"/>
  </w:num>
  <w:num w:numId="27" w16cid:durableId="1019432717">
    <w:abstractNumId w:val="16"/>
  </w:num>
  <w:num w:numId="28" w16cid:durableId="251353411">
    <w:abstractNumId w:val="23"/>
  </w:num>
  <w:num w:numId="29" w16cid:durableId="1631670034">
    <w:abstractNumId w:val="17"/>
  </w:num>
  <w:num w:numId="30" w16cid:durableId="306249922">
    <w:abstractNumId w:val="15"/>
  </w:num>
  <w:num w:numId="31" w16cid:durableId="955524364">
    <w:abstractNumId w:val="0"/>
  </w:num>
  <w:num w:numId="32" w16cid:durableId="881329968">
    <w:abstractNumId w:val="9"/>
  </w:num>
  <w:num w:numId="33" w16cid:durableId="235289689">
    <w:abstractNumId w:val="32"/>
  </w:num>
  <w:num w:numId="34" w16cid:durableId="812406331">
    <w:abstractNumId w:val="4"/>
  </w:num>
  <w:num w:numId="35" w16cid:durableId="1090469807">
    <w:abstractNumId w:val="27"/>
  </w:num>
  <w:num w:numId="36" w16cid:durableId="41249917">
    <w:abstractNumId w:val="20"/>
  </w:num>
  <w:num w:numId="37" w16cid:durableId="1253660277">
    <w:abstractNumId w:val="7"/>
  </w:num>
  <w:num w:numId="38" w16cid:durableId="1742093210">
    <w:abstractNumId w:val="19"/>
  </w:num>
  <w:num w:numId="39" w16cid:durableId="16962705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29"/>
    <w:rsid w:val="0000081A"/>
    <w:rsid w:val="00010584"/>
    <w:rsid w:val="000216D3"/>
    <w:rsid w:val="0002175A"/>
    <w:rsid w:val="0002203D"/>
    <w:rsid w:val="00025FC4"/>
    <w:rsid w:val="00026A40"/>
    <w:rsid w:val="0003278F"/>
    <w:rsid w:val="00035C9F"/>
    <w:rsid w:val="00040541"/>
    <w:rsid w:val="0004222D"/>
    <w:rsid w:val="00045B2D"/>
    <w:rsid w:val="000470F3"/>
    <w:rsid w:val="00051E5F"/>
    <w:rsid w:val="00053771"/>
    <w:rsid w:val="0005471A"/>
    <w:rsid w:val="0008422E"/>
    <w:rsid w:val="00085AC3"/>
    <w:rsid w:val="000968DD"/>
    <w:rsid w:val="000975FC"/>
    <w:rsid w:val="000C15BA"/>
    <w:rsid w:val="000C1680"/>
    <w:rsid w:val="000C3C56"/>
    <w:rsid w:val="000C528A"/>
    <w:rsid w:val="000C765D"/>
    <w:rsid w:val="000C7C7E"/>
    <w:rsid w:val="000D504D"/>
    <w:rsid w:val="000D6280"/>
    <w:rsid w:val="000F0AB0"/>
    <w:rsid w:val="00103A84"/>
    <w:rsid w:val="001136E5"/>
    <w:rsid w:val="001154FB"/>
    <w:rsid w:val="00121162"/>
    <w:rsid w:val="0012226B"/>
    <w:rsid w:val="001229E4"/>
    <w:rsid w:val="00122BC1"/>
    <w:rsid w:val="00123B5A"/>
    <w:rsid w:val="00124CBB"/>
    <w:rsid w:val="00130D70"/>
    <w:rsid w:val="0013141F"/>
    <w:rsid w:val="00131872"/>
    <w:rsid w:val="00132943"/>
    <w:rsid w:val="00133B20"/>
    <w:rsid w:val="00134367"/>
    <w:rsid w:val="001352DE"/>
    <w:rsid w:val="001411A6"/>
    <w:rsid w:val="00143FE6"/>
    <w:rsid w:val="00155C2A"/>
    <w:rsid w:val="00157FC9"/>
    <w:rsid w:val="00167B22"/>
    <w:rsid w:val="001738C2"/>
    <w:rsid w:val="00175E3E"/>
    <w:rsid w:val="001830E3"/>
    <w:rsid w:val="0018470A"/>
    <w:rsid w:val="0018576C"/>
    <w:rsid w:val="001B480A"/>
    <w:rsid w:val="001B6C3B"/>
    <w:rsid w:val="001C2318"/>
    <w:rsid w:val="001C2769"/>
    <w:rsid w:val="001C4AB5"/>
    <w:rsid w:val="001C4FC1"/>
    <w:rsid w:val="001C6919"/>
    <w:rsid w:val="001D1CC2"/>
    <w:rsid w:val="001E4A50"/>
    <w:rsid w:val="001E5DA8"/>
    <w:rsid w:val="001E641D"/>
    <w:rsid w:val="001E7674"/>
    <w:rsid w:val="001F6368"/>
    <w:rsid w:val="00201ECA"/>
    <w:rsid w:val="002035E5"/>
    <w:rsid w:val="002101D8"/>
    <w:rsid w:val="00215C3F"/>
    <w:rsid w:val="00220F41"/>
    <w:rsid w:val="002230A2"/>
    <w:rsid w:val="00225031"/>
    <w:rsid w:val="00232B35"/>
    <w:rsid w:val="002412E2"/>
    <w:rsid w:val="00243A79"/>
    <w:rsid w:val="00247D6E"/>
    <w:rsid w:val="0026009F"/>
    <w:rsid w:val="00262272"/>
    <w:rsid w:val="002664D0"/>
    <w:rsid w:val="002728C1"/>
    <w:rsid w:val="00272FA6"/>
    <w:rsid w:val="0027348D"/>
    <w:rsid w:val="00281967"/>
    <w:rsid w:val="00282340"/>
    <w:rsid w:val="002832B8"/>
    <w:rsid w:val="00292A06"/>
    <w:rsid w:val="00292E89"/>
    <w:rsid w:val="00296BC1"/>
    <w:rsid w:val="00296D2F"/>
    <w:rsid w:val="002A44F8"/>
    <w:rsid w:val="002A472D"/>
    <w:rsid w:val="002A645F"/>
    <w:rsid w:val="002A6DD0"/>
    <w:rsid w:val="002B31CE"/>
    <w:rsid w:val="002C4372"/>
    <w:rsid w:val="002D3627"/>
    <w:rsid w:val="002E00EE"/>
    <w:rsid w:val="002E11DC"/>
    <w:rsid w:val="002E1CE0"/>
    <w:rsid w:val="002F02CD"/>
    <w:rsid w:val="002F0BB8"/>
    <w:rsid w:val="002F0DCC"/>
    <w:rsid w:val="002F53F3"/>
    <w:rsid w:val="002F749E"/>
    <w:rsid w:val="002F77CF"/>
    <w:rsid w:val="0031152B"/>
    <w:rsid w:val="0031452C"/>
    <w:rsid w:val="00315583"/>
    <w:rsid w:val="00316D02"/>
    <w:rsid w:val="00320B06"/>
    <w:rsid w:val="00332EE9"/>
    <w:rsid w:val="00333D96"/>
    <w:rsid w:val="003343E4"/>
    <w:rsid w:val="00334DC6"/>
    <w:rsid w:val="00335550"/>
    <w:rsid w:val="00335B2A"/>
    <w:rsid w:val="00346BDC"/>
    <w:rsid w:val="003519BB"/>
    <w:rsid w:val="003533A9"/>
    <w:rsid w:val="003554FB"/>
    <w:rsid w:val="003557BE"/>
    <w:rsid w:val="00364044"/>
    <w:rsid w:val="00365DF3"/>
    <w:rsid w:val="00366A02"/>
    <w:rsid w:val="003773A3"/>
    <w:rsid w:val="00383F16"/>
    <w:rsid w:val="00384A4C"/>
    <w:rsid w:val="00386BD8"/>
    <w:rsid w:val="00392C55"/>
    <w:rsid w:val="0039785D"/>
    <w:rsid w:val="003A09D2"/>
    <w:rsid w:val="003B6435"/>
    <w:rsid w:val="003C3837"/>
    <w:rsid w:val="003C6749"/>
    <w:rsid w:val="003C6A25"/>
    <w:rsid w:val="003C6E16"/>
    <w:rsid w:val="003D1B68"/>
    <w:rsid w:val="003D2497"/>
    <w:rsid w:val="003D49DB"/>
    <w:rsid w:val="003E087E"/>
    <w:rsid w:val="003F03B6"/>
    <w:rsid w:val="003F2137"/>
    <w:rsid w:val="00402854"/>
    <w:rsid w:val="00420217"/>
    <w:rsid w:val="00420BB8"/>
    <w:rsid w:val="00421C19"/>
    <w:rsid w:val="00422C38"/>
    <w:rsid w:val="00425EC5"/>
    <w:rsid w:val="0043021F"/>
    <w:rsid w:val="00435CDA"/>
    <w:rsid w:val="00443973"/>
    <w:rsid w:val="004552EB"/>
    <w:rsid w:val="00460E79"/>
    <w:rsid w:val="00462D17"/>
    <w:rsid w:val="004673F7"/>
    <w:rsid w:val="00472E12"/>
    <w:rsid w:val="00476E7E"/>
    <w:rsid w:val="00485103"/>
    <w:rsid w:val="004865C7"/>
    <w:rsid w:val="00490B9F"/>
    <w:rsid w:val="004918AD"/>
    <w:rsid w:val="00492177"/>
    <w:rsid w:val="00494D40"/>
    <w:rsid w:val="0049565A"/>
    <w:rsid w:val="004A72B4"/>
    <w:rsid w:val="004A7322"/>
    <w:rsid w:val="004B0478"/>
    <w:rsid w:val="004B0CED"/>
    <w:rsid w:val="004C2910"/>
    <w:rsid w:val="004C524B"/>
    <w:rsid w:val="004D04E9"/>
    <w:rsid w:val="004D1DF2"/>
    <w:rsid w:val="004D27B9"/>
    <w:rsid w:val="004E01BC"/>
    <w:rsid w:val="004E26F2"/>
    <w:rsid w:val="004E3653"/>
    <w:rsid w:val="004E6679"/>
    <w:rsid w:val="004E670A"/>
    <w:rsid w:val="004E7B4A"/>
    <w:rsid w:val="004E7F1C"/>
    <w:rsid w:val="004F1473"/>
    <w:rsid w:val="004F31C2"/>
    <w:rsid w:val="00500159"/>
    <w:rsid w:val="00501380"/>
    <w:rsid w:val="0050210C"/>
    <w:rsid w:val="00502AC2"/>
    <w:rsid w:val="0052132F"/>
    <w:rsid w:val="00522FCC"/>
    <w:rsid w:val="00532E5C"/>
    <w:rsid w:val="005350CC"/>
    <w:rsid w:val="00542235"/>
    <w:rsid w:val="00542524"/>
    <w:rsid w:val="005449ED"/>
    <w:rsid w:val="00546199"/>
    <w:rsid w:val="00560B3A"/>
    <w:rsid w:val="0056129C"/>
    <w:rsid w:val="00561592"/>
    <w:rsid w:val="00565D9F"/>
    <w:rsid w:val="00570E48"/>
    <w:rsid w:val="00571D31"/>
    <w:rsid w:val="00571E46"/>
    <w:rsid w:val="005776E1"/>
    <w:rsid w:val="00580B5B"/>
    <w:rsid w:val="00582195"/>
    <w:rsid w:val="00586529"/>
    <w:rsid w:val="00592FE8"/>
    <w:rsid w:val="00595987"/>
    <w:rsid w:val="005B1247"/>
    <w:rsid w:val="005B312B"/>
    <w:rsid w:val="005B4067"/>
    <w:rsid w:val="005D09AA"/>
    <w:rsid w:val="005D0B12"/>
    <w:rsid w:val="005D0CEE"/>
    <w:rsid w:val="005D4D76"/>
    <w:rsid w:val="005D5DDB"/>
    <w:rsid w:val="005D7234"/>
    <w:rsid w:val="005E02A6"/>
    <w:rsid w:val="005E3E5D"/>
    <w:rsid w:val="005E7BC3"/>
    <w:rsid w:val="005F17B8"/>
    <w:rsid w:val="005F4316"/>
    <w:rsid w:val="005F4994"/>
    <w:rsid w:val="005F5CD7"/>
    <w:rsid w:val="00615177"/>
    <w:rsid w:val="00617D5A"/>
    <w:rsid w:val="00622453"/>
    <w:rsid w:val="00622DCD"/>
    <w:rsid w:val="006237E0"/>
    <w:rsid w:val="00625F2F"/>
    <w:rsid w:val="006260A2"/>
    <w:rsid w:val="00626DA7"/>
    <w:rsid w:val="006342E8"/>
    <w:rsid w:val="006358CC"/>
    <w:rsid w:val="00637456"/>
    <w:rsid w:val="0064428F"/>
    <w:rsid w:val="00645F56"/>
    <w:rsid w:val="0064608D"/>
    <w:rsid w:val="00647341"/>
    <w:rsid w:val="00660AA1"/>
    <w:rsid w:val="006636C5"/>
    <w:rsid w:val="00664317"/>
    <w:rsid w:val="0066768B"/>
    <w:rsid w:val="006772F3"/>
    <w:rsid w:val="00681AAC"/>
    <w:rsid w:val="00684D37"/>
    <w:rsid w:val="0068632B"/>
    <w:rsid w:val="006874E1"/>
    <w:rsid w:val="00691A71"/>
    <w:rsid w:val="006955BE"/>
    <w:rsid w:val="00695BF3"/>
    <w:rsid w:val="006A470A"/>
    <w:rsid w:val="006A7C82"/>
    <w:rsid w:val="006B0014"/>
    <w:rsid w:val="006B729D"/>
    <w:rsid w:val="006C2F15"/>
    <w:rsid w:val="006C78A5"/>
    <w:rsid w:val="006D0F8B"/>
    <w:rsid w:val="006D1ED1"/>
    <w:rsid w:val="006E478E"/>
    <w:rsid w:val="006F2274"/>
    <w:rsid w:val="006F281E"/>
    <w:rsid w:val="006F46F4"/>
    <w:rsid w:val="00700035"/>
    <w:rsid w:val="00714BD5"/>
    <w:rsid w:val="007248ED"/>
    <w:rsid w:val="00727FE9"/>
    <w:rsid w:val="0073351E"/>
    <w:rsid w:val="00734346"/>
    <w:rsid w:val="00734D2A"/>
    <w:rsid w:val="00742FA4"/>
    <w:rsid w:val="00743663"/>
    <w:rsid w:val="00744360"/>
    <w:rsid w:val="007473E9"/>
    <w:rsid w:val="0074772B"/>
    <w:rsid w:val="007550C0"/>
    <w:rsid w:val="00757DAB"/>
    <w:rsid w:val="0076456E"/>
    <w:rsid w:val="00766821"/>
    <w:rsid w:val="007675D3"/>
    <w:rsid w:val="00767FAC"/>
    <w:rsid w:val="00775174"/>
    <w:rsid w:val="00775360"/>
    <w:rsid w:val="00781C0C"/>
    <w:rsid w:val="00783493"/>
    <w:rsid w:val="007835DA"/>
    <w:rsid w:val="007865E5"/>
    <w:rsid w:val="0078796A"/>
    <w:rsid w:val="00796554"/>
    <w:rsid w:val="00796952"/>
    <w:rsid w:val="00796CCF"/>
    <w:rsid w:val="00797FBD"/>
    <w:rsid w:val="007A15F5"/>
    <w:rsid w:val="007A1D1D"/>
    <w:rsid w:val="007A242B"/>
    <w:rsid w:val="007A65C9"/>
    <w:rsid w:val="007B0CE9"/>
    <w:rsid w:val="007B4805"/>
    <w:rsid w:val="007B488C"/>
    <w:rsid w:val="007B523A"/>
    <w:rsid w:val="007B6215"/>
    <w:rsid w:val="007D49FC"/>
    <w:rsid w:val="007E07E1"/>
    <w:rsid w:val="007E168C"/>
    <w:rsid w:val="007E42D4"/>
    <w:rsid w:val="007E4309"/>
    <w:rsid w:val="007E4C9D"/>
    <w:rsid w:val="007F3446"/>
    <w:rsid w:val="007F3654"/>
    <w:rsid w:val="007F367D"/>
    <w:rsid w:val="007F395B"/>
    <w:rsid w:val="00805398"/>
    <w:rsid w:val="008077F7"/>
    <w:rsid w:val="00807CEC"/>
    <w:rsid w:val="00810E44"/>
    <w:rsid w:val="00815E0E"/>
    <w:rsid w:val="00820DA1"/>
    <w:rsid w:val="00823896"/>
    <w:rsid w:val="008340A7"/>
    <w:rsid w:val="00835431"/>
    <w:rsid w:val="00836316"/>
    <w:rsid w:val="00840541"/>
    <w:rsid w:val="008414F8"/>
    <w:rsid w:val="0084404F"/>
    <w:rsid w:val="008473A8"/>
    <w:rsid w:val="00852212"/>
    <w:rsid w:val="00854527"/>
    <w:rsid w:val="00855631"/>
    <w:rsid w:val="008614E0"/>
    <w:rsid w:val="008648E1"/>
    <w:rsid w:val="008653F5"/>
    <w:rsid w:val="00872A1B"/>
    <w:rsid w:val="008731F5"/>
    <w:rsid w:val="00873B34"/>
    <w:rsid w:val="00881A2A"/>
    <w:rsid w:val="00887276"/>
    <w:rsid w:val="0089776D"/>
    <w:rsid w:val="008A22F8"/>
    <w:rsid w:val="008A2857"/>
    <w:rsid w:val="008A4E47"/>
    <w:rsid w:val="008B23D6"/>
    <w:rsid w:val="008C0C79"/>
    <w:rsid w:val="008C2FDC"/>
    <w:rsid w:val="008C598E"/>
    <w:rsid w:val="008C65B4"/>
    <w:rsid w:val="008D10C1"/>
    <w:rsid w:val="008D1709"/>
    <w:rsid w:val="008D2652"/>
    <w:rsid w:val="008D2886"/>
    <w:rsid w:val="008E288F"/>
    <w:rsid w:val="008E7905"/>
    <w:rsid w:val="008F3511"/>
    <w:rsid w:val="008F36C8"/>
    <w:rsid w:val="008F3894"/>
    <w:rsid w:val="008F6160"/>
    <w:rsid w:val="00901FD6"/>
    <w:rsid w:val="00903C28"/>
    <w:rsid w:val="00903E0D"/>
    <w:rsid w:val="009137B6"/>
    <w:rsid w:val="00915B6D"/>
    <w:rsid w:val="00920E65"/>
    <w:rsid w:val="009270A4"/>
    <w:rsid w:val="00930461"/>
    <w:rsid w:val="00940EA7"/>
    <w:rsid w:val="0094401C"/>
    <w:rsid w:val="00950024"/>
    <w:rsid w:val="00950C4A"/>
    <w:rsid w:val="00964635"/>
    <w:rsid w:val="0097159A"/>
    <w:rsid w:val="00972D20"/>
    <w:rsid w:val="0097377F"/>
    <w:rsid w:val="00976007"/>
    <w:rsid w:val="009760CD"/>
    <w:rsid w:val="00980D15"/>
    <w:rsid w:val="00983C6B"/>
    <w:rsid w:val="00986991"/>
    <w:rsid w:val="009A0591"/>
    <w:rsid w:val="009A2CD5"/>
    <w:rsid w:val="009B0916"/>
    <w:rsid w:val="009B16A1"/>
    <w:rsid w:val="009B47C7"/>
    <w:rsid w:val="009C0E4D"/>
    <w:rsid w:val="009C1A23"/>
    <w:rsid w:val="009C3382"/>
    <w:rsid w:val="009C4BC6"/>
    <w:rsid w:val="009C5E14"/>
    <w:rsid w:val="009C72F0"/>
    <w:rsid w:val="009D05AA"/>
    <w:rsid w:val="009D4EAF"/>
    <w:rsid w:val="009D7512"/>
    <w:rsid w:val="009E5886"/>
    <w:rsid w:val="009F0684"/>
    <w:rsid w:val="009F263E"/>
    <w:rsid w:val="009F4223"/>
    <w:rsid w:val="009F4443"/>
    <w:rsid w:val="009F65E2"/>
    <w:rsid w:val="009F71AE"/>
    <w:rsid w:val="00A054D0"/>
    <w:rsid w:val="00A157FE"/>
    <w:rsid w:val="00A15C73"/>
    <w:rsid w:val="00A161B7"/>
    <w:rsid w:val="00A17CA5"/>
    <w:rsid w:val="00A20A44"/>
    <w:rsid w:val="00A2203D"/>
    <w:rsid w:val="00A24CB6"/>
    <w:rsid w:val="00A37FB5"/>
    <w:rsid w:val="00A40FE0"/>
    <w:rsid w:val="00A44117"/>
    <w:rsid w:val="00A50D0B"/>
    <w:rsid w:val="00A620F1"/>
    <w:rsid w:val="00A6307F"/>
    <w:rsid w:val="00A649E7"/>
    <w:rsid w:val="00A70278"/>
    <w:rsid w:val="00A85A42"/>
    <w:rsid w:val="00A90095"/>
    <w:rsid w:val="00A9092A"/>
    <w:rsid w:val="00A92CAA"/>
    <w:rsid w:val="00A936D0"/>
    <w:rsid w:val="00A950F7"/>
    <w:rsid w:val="00AA04A8"/>
    <w:rsid w:val="00AA0CFE"/>
    <w:rsid w:val="00AA2954"/>
    <w:rsid w:val="00AB249F"/>
    <w:rsid w:val="00AB24DF"/>
    <w:rsid w:val="00AB3511"/>
    <w:rsid w:val="00AB3D97"/>
    <w:rsid w:val="00AB5298"/>
    <w:rsid w:val="00AC2812"/>
    <w:rsid w:val="00AC369C"/>
    <w:rsid w:val="00AC6B09"/>
    <w:rsid w:val="00AC7809"/>
    <w:rsid w:val="00AD2DF5"/>
    <w:rsid w:val="00AD3B29"/>
    <w:rsid w:val="00AD7F58"/>
    <w:rsid w:val="00AE0383"/>
    <w:rsid w:val="00AE13DC"/>
    <w:rsid w:val="00AF4AF6"/>
    <w:rsid w:val="00AF5923"/>
    <w:rsid w:val="00AF5B01"/>
    <w:rsid w:val="00AF78BD"/>
    <w:rsid w:val="00B03316"/>
    <w:rsid w:val="00B062B7"/>
    <w:rsid w:val="00B1191D"/>
    <w:rsid w:val="00B12C81"/>
    <w:rsid w:val="00B13B49"/>
    <w:rsid w:val="00B145F5"/>
    <w:rsid w:val="00B145FD"/>
    <w:rsid w:val="00B16C7A"/>
    <w:rsid w:val="00B3022D"/>
    <w:rsid w:val="00B32047"/>
    <w:rsid w:val="00B36F52"/>
    <w:rsid w:val="00B37A1B"/>
    <w:rsid w:val="00B4002D"/>
    <w:rsid w:val="00B418E3"/>
    <w:rsid w:val="00B436AE"/>
    <w:rsid w:val="00B44CC3"/>
    <w:rsid w:val="00B46D43"/>
    <w:rsid w:val="00B46F5D"/>
    <w:rsid w:val="00B50790"/>
    <w:rsid w:val="00B50B4C"/>
    <w:rsid w:val="00B57493"/>
    <w:rsid w:val="00B64A56"/>
    <w:rsid w:val="00B65D74"/>
    <w:rsid w:val="00B718D1"/>
    <w:rsid w:val="00B7376F"/>
    <w:rsid w:val="00B771DA"/>
    <w:rsid w:val="00B775A1"/>
    <w:rsid w:val="00B77BDA"/>
    <w:rsid w:val="00B85C35"/>
    <w:rsid w:val="00B86EA3"/>
    <w:rsid w:val="00B87CFD"/>
    <w:rsid w:val="00B9775C"/>
    <w:rsid w:val="00BA1622"/>
    <w:rsid w:val="00BA6D21"/>
    <w:rsid w:val="00BB0517"/>
    <w:rsid w:val="00BB7C63"/>
    <w:rsid w:val="00BC0276"/>
    <w:rsid w:val="00BC2CD6"/>
    <w:rsid w:val="00BE000C"/>
    <w:rsid w:val="00BE5463"/>
    <w:rsid w:val="00BE6818"/>
    <w:rsid w:val="00BF7DDA"/>
    <w:rsid w:val="00C01414"/>
    <w:rsid w:val="00C0292F"/>
    <w:rsid w:val="00C07A56"/>
    <w:rsid w:val="00C07AEE"/>
    <w:rsid w:val="00C2540B"/>
    <w:rsid w:val="00C42399"/>
    <w:rsid w:val="00C42CE4"/>
    <w:rsid w:val="00C4405D"/>
    <w:rsid w:val="00C532DC"/>
    <w:rsid w:val="00C535EB"/>
    <w:rsid w:val="00C556D4"/>
    <w:rsid w:val="00C618F9"/>
    <w:rsid w:val="00C63E8A"/>
    <w:rsid w:val="00C64DEA"/>
    <w:rsid w:val="00C6519F"/>
    <w:rsid w:val="00C65CCB"/>
    <w:rsid w:val="00C76389"/>
    <w:rsid w:val="00C8452E"/>
    <w:rsid w:val="00C90064"/>
    <w:rsid w:val="00C90769"/>
    <w:rsid w:val="00C916A9"/>
    <w:rsid w:val="00C946E8"/>
    <w:rsid w:val="00CA08B0"/>
    <w:rsid w:val="00CA1158"/>
    <w:rsid w:val="00CA47D4"/>
    <w:rsid w:val="00CB455F"/>
    <w:rsid w:val="00CB6E13"/>
    <w:rsid w:val="00CC5A7A"/>
    <w:rsid w:val="00CC5C47"/>
    <w:rsid w:val="00CC6A4B"/>
    <w:rsid w:val="00CC7372"/>
    <w:rsid w:val="00CD39E8"/>
    <w:rsid w:val="00CD5384"/>
    <w:rsid w:val="00CD5C3C"/>
    <w:rsid w:val="00CD5DD3"/>
    <w:rsid w:val="00CE0781"/>
    <w:rsid w:val="00CE4529"/>
    <w:rsid w:val="00CF2AB1"/>
    <w:rsid w:val="00D0452A"/>
    <w:rsid w:val="00D11B1B"/>
    <w:rsid w:val="00D12607"/>
    <w:rsid w:val="00D20592"/>
    <w:rsid w:val="00D22377"/>
    <w:rsid w:val="00D30372"/>
    <w:rsid w:val="00D378E8"/>
    <w:rsid w:val="00D37989"/>
    <w:rsid w:val="00D509D2"/>
    <w:rsid w:val="00D5592D"/>
    <w:rsid w:val="00D865F0"/>
    <w:rsid w:val="00D87F04"/>
    <w:rsid w:val="00D9108A"/>
    <w:rsid w:val="00D924D9"/>
    <w:rsid w:val="00D944D0"/>
    <w:rsid w:val="00D95BCF"/>
    <w:rsid w:val="00D968F4"/>
    <w:rsid w:val="00DA2533"/>
    <w:rsid w:val="00DA7F39"/>
    <w:rsid w:val="00DB11E3"/>
    <w:rsid w:val="00DC0C10"/>
    <w:rsid w:val="00DC29C9"/>
    <w:rsid w:val="00DE4F0D"/>
    <w:rsid w:val="00DE5F56"/>
    <w:rsid w:val="00DF0EF9"/>
    <w:rsid w:val="00DF5A36"/>
    <w:rsid w:val="00E03476"/>
    <w:rsid w:val="00E0608F"/>
    <w:rsid w:val="00E1052C"/>
    <w:rsid w:val="00E10556"/>
    <w:rsid w:val="00E11677"/>
    <w:rsid w:val="00E131BE"/>
    <w:rsid w:val="00E144FA"/>
    <w:rsid w:val="00E15E70"/>
    <w:rsid w:val="00E16928"/>
    <w:rsid w:val="00E16F76"/>
    <w:rsid w:val="00E2373A"/>
    <w:rsid w:val="00E23CB9"/>
    <w:rsid w:val="00E31428"/>
    <w:rsid w:val="00E3253F"/>
    <w:rsid w:val="00E34575"/>
    <w:rsid w:val="00E353E5"/>
    <w:rsid w:val="00E37E88"/>
    <w:rsid w:val="00E45F8B"/>
    <w:rsid w:val="00E50706"/>
    <w:rsid w:val="00E537F9"/>
    <w:rsid w:val="00E541B9"/>
    <w:rsid w:val="00E54812"/>
    <w:rsid w:val="00E557EE"/>
    <w:rsid w:val="00E6492E"/>
    <w:rsid w:val="00E761C2"/>
    <w:rsid w:val="00E81E74"/>
    <w:rsid w:val="00E87ACD"/>
    <w:rsid w:val="00E97B89"/>
    <w:rsid w:val="00EA13C6"/>
    <w:rsid w:val="00EA30B4"/>
    <w:rsid w:val="00EB05C1"/>
    <w:rsid w:val="00EB094D"/>
    <w:rsid w:val="00EB3EA5"/>
    <w:rsid w:val="00EB4478"/>
    <w:rsid w:val="00EC5F95"/>
    <w:rsid w:val="00EC6A5B"/>
    <w:rsid w:val="00ED013A"/>
    <w:rsid w:val="00ED02AF"/>
    <w:rsid w:val="00ED0842"/>
    <w:rsid w:val="00ED16A1"/>
    <w:rsid w:val="00ED7B97"/>
    <w:rsid w:val="00EF3FEF"/>
    <w:rsid w:val="00EF5E6B"/>
    <w:rsid w:val="00F055B4"/>
    <w:rsid w:val="00F13170"/>
    <w:rsid w:val="00F15C3D"/>
    <w:rsid w:val="00F25E71"/>
    <w:rsid w:val="00F2670C"/>
    <w:rsid w:val="00F3216A"/>
    <w:rsid w:val="00F37EE0"/>
    <w:rsid w:val="00F403BC"/>
    <w:rsid w:val="00F44239"/>
    <w:rsid w:val="00F53A67"/>
    <w:rsid w:val="00F544AD"/>
    <w:rsid w:val="00F65D83"/>
    <w:rsid w:val="00F66543"/>
    <w:rsid w:val="00F70A06"/>
    <w:rsid w:val="00F84A61"/>
    <w:rsid w:val="00F8751E"/>
    <w:rsid w:val="00F96545"/>
    <w:rsid w:val="00FA28B7"/>
    <w:rsid w:val="00FA4634"/>
    <w:rsid w:val="00FB121E"/>
    <w:rsid w:val="00FC412F"/>
    <w:rsid w:val="00FC4E32"/>
    <w:rsid w:val="00FC6D8E"/>
    <w:rsid w:val="00FD1838"/>
    <w:rsid w:val="00FD3697"/>
    <w:rsid w:val="00FD4EF2"/>
    <w:rsid w:val="00FD6F22"/>
    <w:rsid w:val="00FD6FAC"/>
    <w:rsid w:val="00FE03AE"/>
    <w:rsid w:val="00FF3A04"/>
    <w:rsid w:val="00FF5414"/>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6DA77B4"/>
  <w15:chartTrackingRefBased/>
  <w15:docId w15:val="{D07FC5EB-894C-4B30-8034-D7BB2E67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4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2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728C1"/>
    <w:pPr>
      <w:tabs>
        <w:tab w:val="center" w:pos="4320"/>
        <w:tab w:val="right" w:pos="8640"/>
      </w:tabs>
    </w:pPr>
  </w:style>
  <w:style w:type="paragraph" w:styleId="Footer">
    <w:name w:val="footer"/>
    <w:basedOn w:val="Normal"/>
    <w:rsid w:val="002728C1"/>
    <w:pPr>
      <w:tabs>
        <w:tab w:val="center" w:pos="4320"/>
        <w:tab w:val="right" w:pos="8640"/>
      </w:tabs>
    </w:pPr>
  </w:style>
  <w:style w:type="character" w:styleId="Hyperlink">
    <w:name w:val="Hyperlink"/>
    <w:uiPriority w:val="99"/>
    <w:unhideWhenUsed/>
    <w:rsid w:val="00DE4F0D"/>
    <w:rPr>
      <w:color w:val="0000FF"/>
      <w:u w:val="single"/>
    </w:rPr>
  </w:style>
  <w:style w:type="paragraph" w:styleId="BalloonText">
    <w:name w:val="Balloon Text"/>
    <w:basedOn w:val="Normal"/>
    <w:link w:val="BalloonTextChar"/>
    <w:uiPriority w:val="99"/>
    <w:semiHidden/>
    <w:unhideWhenUsed/>
    <w:rsid w:val="00E45F8B"/>
    <w:rPr>
      <w:rFonts w:ascii="Tahoma" w:hAnsi="Tahoma" w:cs="Tahoma"/>
      <w:sz w:val="16"/>
      <w:szCs w:val="16"/>
    </w:rPr>
  </w:style>
  <w:style w:type="character" w:customStyle="1" w:styleId="BalloonTextChar">
    <w:name w:val="Balloon Text Char"/>
    <w:link w:val="BalloonText"/>
    <w:uiPriority w:val="99"/>
    <w:semiHidden/>
    <w:rsid w:val="00E45F8B"/>
    <w:rPr>
      <w:rFonts w:ascii="Tahoma" w:hAnsi="Tahoma" w:cs="Tahoma"/>
      <w:sz w:val="16"/>
      <w:szCs w:val="16"/>
    </w:rPr>
  </w:style>
  <w:style w:type="paragraph" w:styleId="DocumentMap">
    <w:name w:val="Document Map"/>
    <w:basedOn w:val="Normal"/>
    <w:semiHidden/>
    <w:rsid w:val="00FC412F"/>
    <w:pPr>
      <w:shd w:val="clear" w:color="auto" w:fill="000080"/>
    </w:pPr>
    <w:rPr>
      <w:rFonts w:ascii="Tahoma" w:hAnsi="Tahoma" w:cs="Tahoma"/>
      <w:sz w:val="20"/>
      <w:szCs w:val="20"/>
    </w:rPr>
  </w:style>
  <w:style w:type="character" w:styleId="CommentReference">
    <w:name w:val="annotation reference"/>
    <w:semiHidden/>
    <w:rsid w:val="000C528A"/>
    <w:rPr>
      <w:sz w:val="16"/>
      <w:szCs w:val="16"/>
    </w:rPr>
  </w:style>
  <w:style w:type="paragraph" w:styleId="CommentText">
    <w:name w:val="annotation text"/>
    <w:basedOn w:val="Normal"/>
    <w:semiHidden/>
    <w:rsid w:val="000C528A"/>
    <w:rPr>
      <w:sz w:val="20"/>
      <w:szCs w:val="20"/>
    </w:rPr>
  </w:style>
  <w:style w:type="paragraph" w:styleId="CommentSubject">
    <w:name w:val="annotation subject"/>
    <w:basedOn w:val="CommentText"/>
    <w:next w:val="CommentText"/>
    <w:semiHidden/>
    <w:rsid w:val="000C528A"/>
    <w:rPr>
      <w:b/>
      <w:bCs/>
    </w:rPr>
  </w:style>
  <w:style w:type="character" w:styleId="FollowedHyperlink">
    <w:name w:val="FollowedHyperlink"/>
    <w:uiPriority w:val="99"/>
    <w:semiHidden/>
    <w:unhideWhenUsed/>
    <w:rsid w:val="003A09D2"/>
    <w:rPr>
      <w:color w:val="954F72"/>
      <w:u w:val="single"/>
    </w:rPr>
  </w:style>
  <w:style w:type="paragraph" w:styleId="Quote">
    <w:name w:val="Quote"/>
    <w:basedOn w:val="Normal"/>
    <w:next w:val="Normal"/>
    <w:link w:val="QuoteChar"/>
    <w:uiPriority w:val="29"/>
    <w:qFormat/>
    <w:rsid w:val="00133B20"/>
    <w:pPr>
      <w:spacing w:before="200" w:after="160"/>
      <w:ind w:left="864" w:right="864"/>
      <w:jc w:val="center"/>
    </w:pPr>
    <w:rPr>
      <w:i/>
      <w:iCs/>
      <w:color w:val="404040"/>
    </w:rPr>
  </w:style>
  <w:style w:type="character" w:customStyle="1" w:styleId="QuoteChar">
    <w:name w:val="Quote Char"/>
    <w:link w:val="Quote"/>
    <w:uiPriority w:val="29"/>
    <w:rsid w:val="00133B20"/>
    <w:rPr>
      <w:i/>
      <w:iCs/>
      <w:color w:val="404040"/>
      <w:sz w:val="24"/>
      <w:szCs w:val="24"/>
    </w:rPr>
  </w:style>
  <w:style w:type="character" w:customStyle="1" w:styleId="lbltextforcontrol11">
    <w:name w:val="lbltextforcontrol11"/>
    <w:rsid w:val="004918AD"/>
    <w:rPr>
      <w:rFonts w:ascii="Segoe UI" w:hAnsi="Segoe UI" w:cs="Segoe UI" w:hint="default"/>
      <w:color w:val="384E73"/>
      <w:sz w:val="18"/>
      <w:szCs w:val="18"/>
    </w:rPr>
  </w:style>
  <w:style w:type="paragraph" w:styleId="ListParagraph">
    <w:name w:val="List Paragraph"/>
    <w:basedOn w:val="Normal"/>
    <w:uiPriority w:val="34"/>
    <w:qFormat/>
    <w:rsid w:val="004918AD"/>
    <w:pPr>
      <w:ind w:left="720"/>
    </w:pPr>
    <w:rPr>
      <w:rFonts w:ascii="Calibri" w:eastAsia="Calibri" w:hAnsi="Calibri"/>
      <w:sz w:val="22"/>
      <w:szCs w:val="22"/>
    </w:rPr>
  </w:style>
  <w:style w:type="paragraph" w:styleId="NormalWeb">
    <w:name w:val="Normal (Web)"/>
    <w:basedOn w:val="Normal"/>
    <w:uiPriority w:val="99"/>
    <w:semiHidden/>
    <w:unhideWhenUsed/>
    <w:rsid w:val="004C2910"/>
    <w:rPr>
      <w:rFonts w:ascii="Calibri" w:eastAsia="Calibri" w:hAnsi="Calibri" w:cs="Calibri"/>
      <w:sz w:val="22"/>
      <w:szCs w:val="22"/>
    </w:rPr>
  </w:style>
  <w:style w:type="table" w:styleId="GridTable5Dark">
    <w:name w:val="Grid Table 5 Dark"/>
    <w:basedOn w:val="TableNormal"/>
    <w:uiPriority w:val="50"/>
    <w:rsid w:val="00B46F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25290">
      <w:bodyDiv w:val="1"/>
      <w:marLeft w:val="0"/>
      <w:marRight w:val="0"/>
      <w:marTop w:val="0"/>
      <w:marBottom w:val="0"/>
      <w:divBdr>
        <w:top w:val="none" w:sz="0" w:space="0" w:color="auto"/>
        <w:left w:val="none" w:sz="0" w:space="0" w:color="auto"/>
        <w:bottom w:val="none" w:sz="0" w:space="0" w:color="auto"/>
        <w:right w:val="none" w:sz="0" w:space="0" w:color="auto"/>
      </w:divBdr>
    </w:div>
    <w:div w:id="26805912">
      <w:bodyDiv w:val="1"/>
      <w:marLeft w:val="0"/>
      <w:marRight w:val="0"/>
      <w:marTop w:val="0"/>
      <w:marBottom w:val="0"/>
      <w:divBdr>
        <w:top w:val="none" w:sz="0" w:space="0" w:color="auto"/>
        <w:left w:val="none" w:sz="0" w:space="0" w:color="auto"/>
        <w:bottom w:val="none" w:sz="0" w:space="0" w:color="auto"/>
        <w:right w:val="none" w:sz="0" w:space="0" w:color="auto"/>
      </w:divBdr>
    </w:div>
    <w:div w:id="86586462">
      <w:bodyDiv w:val="1"/>
      <w:marLeft w:val="0"/>
      <w:marRight w:val="0"/>
      <w:marTop w:val="0"/>
      <w:marBottom w:val="0"/>
      <w:divBdr>
        <w:top w:val="none" w:sz="0" w:space="0" w:color="auto"/>
        <w:left w:val="none" w:sz="0" w:space="0" w:color="auto"/>
        <w:bottom w:val="none" w:sz="0" w:space="0" w:color="auto"/>
        <w:right w:val="none" w:sz="0" w:space="0" w:color="auto"/>
      </w:divBdr>
    </w:div>
    <w:div w:id="93985565">
      <w:bodyDiv w:val="1"/>
      <w:marLeft w:val="0"/>
      <w:marRight w:val="0"/>
      <w:marTop w:val="0"/>
      <w:marBottom w:val="0"/>
      <w:divBdr>
        <w:top w:val="none" w:sz="0" w:space="0" w:color="auto"/>
        <w:left w:val="none" w:sz="0" w:space="0" w:color="auto"/>
        <w:bottom w:val="none" w:sz="0" w:space="0" w:color="auto"/>
        <w:right w:val="none" w:sz="0" w:space="0" w:color="auto"/>
      </w:divBdr>
    </w:div>
    <w:div w:id="106315068">
      <w:bodyDiv w:val="1"/>
      <w:marLeft w:val="0"/>
      <w:marRight w:val="0"/>
      <w:marTop w:val="0"/>
      <w:marBottom w:val="0"/>
      <w:divBdr>
        <w:top w:val="none" w:sz="0" w:space="0" w:color="auto"/>
        <w:left w:val="none" w:sz="0" w:space="0" w:color="auto"/>
        <w:bottom w:val="none" w:sz="0" w:space="0" w:color="auto"/>
        <w:right w:val="none" w:sz="0" w:space="0" w:color="auto"/>
      </w:divBdr>
    </w:div>
    <w:div w:id="114174661">
      <w:bodyDiv w:val="1"/>
      <w:marLeft w:val="0"/>
      <w:marRight w:val="0"/>
      <w:marTop w:val="0"/>
      <w:marBottom w:val="0"/>
      <w:divBdr>
        <w:top w:val="none" w:sz="0" w:space="0" w:color="auto"/>
        <w:left w:val="none" w:sz="0" w:space="0" w:color="auto"/>
        <w:bottom w:val="none" w:sz="0" w:space="0" w:color="auto"/>
        <w:right w:val="none" w:sz="0" w:space="0" w:color="auto"/>
      </w:divBdr>
    </w:div>
    <w:div w:id="171188925">
      <w:bodyDiv w:val="1"/>
      <w:marLeft w:val="0"/>
      <w:marRight w:val="0"/>
      <w:marTop w:val="0"/>
      <w:marBottom w:val="0"/>
      <w:divBdr>
        <w:top w:val="none" w:sz="0" w:space="0" w:color="auto"/>
        <w:left w:val="none" w:sz="0" w:space="0" w:color="auto"/>
        <w:bottom w:val="none" w:sz="0" w:space="0" w:color="auto"/>
        <w:right w:val="none" w:sz="0" w:space="0" w:color="auto"/>
      </w:divBdr>
    </w:div>
    <w:div w:id="185289064">
      <w:bodyDiv w:val="1"/>
      <w:marLeft w:val="0"/>
      <w:marRight w:val="0"/>
      <w:marTop w:val="0"/>
      <w:marBottom w:val="0"/>
      <w:divBdr>
        <w:top w:val="none" w:sz="0" w:space="0" w:color="auto"/>
        <w:left w:val="none" w:sz="0" w:space="0" w:color="auto"/>
        <w:bottom w:val="none" w:sz="0" w:space="0" w:color="auto"/>
        <w:right w:val="none" w:sz="0" w:space="0" w:color="auto"/>
      </w:divBdr>
    </w:div>
    <w:div w:id="295837505">
      <w:bodyDiv w:val="1"/>
      <w:marLeft w:val="0"/>
      <w:marRight w:val="0"/>
      <w:marTop w:val="0"/>
      <w:marBottom w:val="0"/>
      <w:divBdr>
        <w:top w:val="none" w:sz="0" w:space="0" w:color="auto"/>
        <w:left w:val="none" w:sz="0" w:space="0" w:color="auto"/>
        <w:bottom w:val="none" w:sz="0" w:space="0" w:color="auto"/>
        <w:right w:val="none" w:sz="0" w:space="0" w:color="auto"/>
      </w:divBdr>
    </w:div>
    <w:div w:id="305671766">
      <w:bodyDiv w:val="1"/>
      <w:marLeft w:val="0"/>
      <w:marRight w:val="0"/>
      <w:marTop w:val="0"/>
      <w:marBottom w:val="0"/>
      <w:divBdr>
        <w:top w:val="none" w:sz="0" w:space="0" w:color="auto"/>
        <w:left w:val="none" w:sz="0" w:space="0" w:color="auto"/>
        <w:bottom w:val="none" w:sz="0" w:space="0" w:color="auto"/>
        <w:right w:val="none" w:sz="0" w:space="0" w:color="auto"/>
      </w:divBdr>
    </w:div>
    <w:div w:id="339477004">
      <w:bodyDiv w:val="1"/>
      <w:marLeft w:val="0"/>
      <w:marRight w:val="0"/>
      <w:marTop w:val="0"/>
      <w:marBottom w:val="0"/>
      <w:divBdr>
        <w:top w:val="none" w:sz="0" w:space="0" w:color="auto"/>
        <w:left w:val="none" w:sz="0" w:space="0" w:color="auto"/>
        <w:bottom w:val="none" w:sz="0" w:space="0" w:color="auto"/>
        <w:right w:val="none" w:sz="0" w:space="0" w:color="auto"/>
      </w:divBdr>
    </w:div>
    <w:div w:id="345179526">
      <w:bodyDiv w:val="1"/>
      <w:marLeft w:val="0"/>
      <w:marRight w:val="0"/>
      <w:marTop w:val="0"/>
      <w:marBottom w:val="0"/>
      <w:divBdr>
        <w:top w:val="none" w:sz="0" w:space="0" w:color="auto"/>
        <w:left w:val="none" w:sz="0" w:space="0" w:color="auto"/>
        <w:bottom w:val="none" w:sz="0" w:space="0" w:color="auto"/>
        <w:right w:val="none" w:sz="0" w:space="0" w:color="auto"/>
      </w:divBdr>
    </w:div>
    <w:div w:id="352540520">
      <w:bodyDiv w:val="1"/>
      <w:marLeft w:val="0"/>
      <w:marRight w:val="0"/>
      <w:marTop w:val="0"/>
      <w:marBottom w:val="0"/>
      <w:divBdr>
        <w:top w:val="none" w:sz="0" w:space="0" w:color="auto"/>
        <w:left w:val="none" w:sz="0" w:space="0" w:color="auto"/>
        <w:bottom w:val="none" w:sz="0" w:space="0" w:color="auto"/>
        <w:right w:val="none" w:sz="0" w:space="0" w:color="auto"/>
      </w:divBdr>
    </w:div>
    <w:div w:id="358359401">
      <w:bodyDiv w:val="1"/>
      <w:marLeft w:val="0"/>
      <w:marRight w:val="0"/>
      <w:marTop w:val="0"/>
      <w:marBottom w:val="0"/>
      <w:divBdr>
        <w:top w:val="none" w:sz="0" w:space="0" w:color="auto"/>
        <w:left w:val="none" w:sz="0" w:space="0" w:color="auto"/>
        <w:bottom w:val="none" w:sz="0" w:space="0" w:color="auto"/>
        <w:right w:val="none" w:sz="0" w:space="0" w:color="auto"/>
      </w:divBdr>
    </w:div>
    <w:div w:id="423917895">
      <w:bodyDiv w:val="1"/>
      <w:marLeft w:val="0"/>
      <w:marRight w:val="0"/>
      <w:marTop w:val="0"/>
      <w:marBottom w:val="0"/>
      <w:divBdr>
        <w:top w:val="none" w:sz="0" w:space="0" w:color="auto"/>
        <w:left w:val="none" w:sz="0" w:space="0" w:color="auto"/>
        <w:bottom w:val="none" w:sz="0" w:space="0" w:color="auto"/>
        <w:right w:val="none" w:sz="0" w:space="0" w:color="auto"/>
      </w:divBdr>
    </w:div>
    <w:div w:id="462580999">
      <w:bodyDiv w:val="1"/>
      <w:marLeft w:val="0"/>
      <w:marRight w:val="0"/>
      <w:marTop w:val="0"/>
      <w:marBottom w:val="0"/>
      <w:divBdr>
        <w:top w:val="none" w:sz="0" w:space="0" w:color="auto"/>
        <w:left w:val="none" w:sz="0" w:space="0" w:color="auto"/>
        <w:bottom w:val="none" w:sz="0" w:space="0" w:color="auto"/>
        <w:right w:val="none" w:sz="0" w:space="0" w:color="auto"/>
      </w:divBdr>
    </w:div>
    <w:div w:id="522090868">
      <w:bodyDiv w:val="1"/>
      <w:marLeft w:val="0"/>
      <w:marRight w:val="0"/>
      <w:marTop w:val="0"/>
      <w:marBottom w:val="0"/>
      <w:divBdr>
        <w:top w:val="none" w:sz="0" w:space="0" w:color="auto"/>
        <w:left w:val="none" w:sz="0" w:space="0" w:color="auto"/>
        <w:bottom w:val="none" w:sz="0" w:space="0" w:color="auto"/>
        <w:right w:val="none" w:sz="0" w:space="0" w:color="auto"/>
      </w:divBdr>
    </w:div>
    <w:div w:id="535702391">
      <w:bodyDiv w:val="1"/>
      <w:marLeft w:val="0"/>
      <w:marRight w:val="0"/>
      <w:marTop w:val="0"/>
      <w:marBottom w:val="0"/>
      <w:divBdr>
        <w:top w:val="none" w:sz="0" w:space="0" w:color="auto"/>
        <w:left w:val="none" w:sz="0" w:space="0" w:color="auto"/>
        <w:bottom w:val="none" w:sz="0" w:space="0" w:color="auto"/>
        <w:right w:val="none" w:sz="0" w:space="0" w:color="auto"/>
      </w:divBdr>
    </w:div>
    <w:div w:id="555162022">
      <w:bodyDiv w:val="1"/>
      <w:marLeft w:val="0"/>
      <w:marRight w:val="0"/>
      <w:marTop w:val="0"/>
      <w:marBottom w:val="0"/>
      <w:divBdr>
        <w:top w:val="none" w:sz="0" w:space="0" w:color="auto"/>
        <w:left w:val="none" w:sz="0" w:space="0" w:color="auto"/>
        <w:bottom w:val="none" w:sz="0" w:space="0" w:color="auto"/>
        <w:right w:val="none" w:sz="0" w:space="0" w:color="auto"/>
      </w:divBdr>
    </w:div>
    <w:div w:id="617034146">
      <w:bodyDiv w:val="1"/>
      <w:marLeft w:val="0"/>
      <w:marRight w:val="0"/>
      <w:marTop w:val="0"/>
      <w:marBottom w:val="0"/>
      <w:divBdr>
        <w:top w:val="none" w:sz="0" w:space="0" w:color="auto"/>
        <w:left w:val="none" w:sz="0" w:space="0" w:color="auto"/>
        <w:bottom w:val="none" w:sz="0" w:space="0" w:color="auto"/>
        <w:right w:val="none" w:sz="0" w:space="0" w:color="auto"/>
      </w:divBdr>
    </w:div>
    <w:div w:id="654649789">
      <w:bodyDiv w:val="1"/>
      <w:marLeft w:val="0"/>
      <w:marRight w:val="0"/>
      <w:marTop w:val="0"/>
      <w:marBottom w:val="0"/>
      <w:divBdr>
        <w:top w:val="none" w:sz="0" w:space="0" w:color="auto"/>
        <w:left w:val="none" w:sz="0" w:space="0" w:color="auto"/>
        <w:bottom w:val="none" w:sz="0" w:space="0" w:color="auto"/>
        <w:right w:val="none" w:sz="0" w:space="0" w:color="auto"/>
      </w:divBdr>
    </w:div>
    <w:div w:id="688608282">
      <w:bodyDiv w:val="1"/>
      <w:marLeft w:val="0"/>
      <w:marRight w:val="0"/>
      <w:marTop w:val="0"/>
      <w:marBottom w:val="0"/>
      <w:divBdr>
        <w:top w:val="none" w:sz="0" w:space="0" w:color="auto"/>
        <w:left w:val="none" w:sz="0" w:space="0" w:color="auto"/>
        <w:bottom w:val="none" w:sz="0" w:space="0" w:color="auto"/>
        <w:right w:val="none" w:sz="0" w:space="0" w:color="auto"/>
      </w:divBdr>
    </w:div>
    <w:div w:id="755829608">
      <w:bodyDiv w:val="1"/>
      <w:marLeft w:val="0"/>
      <w:marRight w:val="0"/>
      <w:marTop w:val="0"/>
      <w:marBottom w:val="0"/>
      <w:divBdr>
        <w:top w:val="none" w:sz="0" w:space="0" w:color="auto"/>
        <w:left w:val="none" w:sz="0" w:space="0" w:color="auto"/>
        <w:bottom w:val="none" w:sz="0" w:space="0" w:color="auto"/>
        <w:right w:val="none" w:sz="0" w:space="0" w:color="auto"/>
      </w:divBdr>
    </w:div>
    <w:div w:id="789132058">
      <w:bodyDiv w:val="1"/>
      <w:marLeft w:val="0"/>
      <w:marRight w:val="0"/>
      <w:marTop w:val="0"/>
      <w:marBottom w:val="0"/>
      <w:divBdr>
        <w:top w:val="none" w:sz="0" w:space="0" w:color="auto"/>
        <w:left w:val="none" w:sz="0" w:space="0" w:color="auto"/>
        <w:bottom w:val="none" w:sz="0" w:space="0" w:color="auto"/>
        <w:right w:val="none" w:sz="0" w:space="0" w:color="auto"/>
      </w:divBdr>
    </w:div>
    <w:div w:id="795370534">
      <w:bodyDiv w:val="1"/>
      <w:marLeft w:val="0"/>
      <w:marRight w:val="0"/>
      <w:marTop w:val="0"/>
      <w:marBottom w:val="0"/>
      <w:divBdr>
        <w:top w:val="none" w:sz="0" w:space="0" w:color="auto"/>
        <w:left w:val="none" w:sz="0" w:space="0" w:color="auto"/>
        <w:bottom w:val="none" w:sz="0" w:space="0" w:color="auto"/>
        <w:right w:val="none" w:sz="0" w:space="0" w:color="auto"/>
      </w:divBdr>
    </w:div>
    <w:div w:id="845025393">
      <w:bodyDiv w:val="1"/>
      <w:marLeft w:val="0"/>
      <w:marRight w:val="0"/>
      <w:marTop w:val="0"/>
      <w:marBottom w:val="0"/>
      <w:divBdr>
        <w:top w:val="none" w:sz="0" w:space="0" w:color="auto"/>
        <w:left w:val="none" w:sz="0" w:space="0" w:color="auto"/>
        <w:bottom w:val="none" w:sz="0" w:space="0" w:color="auto"/>
        <w:right w:val="none" w:sz="0" w:space="0" w:color="auto"/>
      </w:divBdr>
    </w:div>
    <w:div w:id="939797292">
      <w:bodyDiv w:val="1"/>
      <w:marLeft w:val="0"/>
      <w:marRight w:val="0"/>
      <w:marTop w:val="0"/>
      <w:marBottom w:val="0"/>
      <w:divBdr>
        <w:top w:val="none" w:sz="0" w:space="0" w:color="auto"/>
        <w:left w:val="none" w:sz="0" w:space="0" w:color="auto"/>
        <w:bottom w:val="none" w:sz="0" w:space="0" w:color="auto"/>
        <w:right w:val="none" w:sz="0" w:space="0" w:color="auto"/>
      </w:divBdr>
    </w:div>
    <w:div w:id="971860613">
      <w:bodyDiv w:val="1"/>
      <w:marLeft w:val="0"/>
      <w:marRight w:val="0"/>
      <w:marTop w:val="0"/>
      <w:marBottom w:val="0"/>
      <w:divBdr>
        <w:top w:val="none" w:sz="0" w:space="0" w:color="auto"/>
        <w:left w:val="none" w:sz="0" w:space="0" w:color="auto"/>
        <w:bottom w:val="none" w:sz="0" w:space="0" w:color="auto"/>
        <w:right w:val="none" w:sz="0" w:space="0" w:color="auto"/>
      </w:divBdr>
    </w:div>
    <w:div w:id="1043139891">
      <w:bodyDiv w:val="1"/>
      <w:marLeft w:val="0"/>
      <w:marRight w:val="0"/>
      <w:marTop w:val="0"/>
      <w:marBottom w:val="0"/>
      <w:divBdr>
        <w:top w:val="none" w:sz="0" w:space="0" w:color="auto"/>
        <w:left w:val="none" w:sz="0" w:space="0" w:color="auto"/>
        <w:bottom w:val="none" w:sz="0" w:space="0" w:color="auto"/>
        <w:right w:val="none" w:sz="0" w:space="0" w:color="auto"/>
      </w:divBdr>
    </w:div>
    <w:div w:id="1066537978">
      <w:bodyDiv w:val="1"/>
      <w:marLeft w:val="0"/>
      <w:marRight w:val="0"/>
      <w:marTop w:val="0"/>
      <w:marBottom w:val="0"/>
      <w:divBdr>
        <w:top w:val="none" w:sz="0" w:space="0" w:color="auto"/>
        <w:left w:val="none" w:sz="0" w:space="0" w:color="auto"/>
        <w:bottom w:val="none" w:sz="0" w:space="0" w:color="auto"/>
        <w:right w:val="none" w:sz="0" w:space="0" w:color="auto"/>
      </w:divBdr>
    </w:div>
    <w:div w:id="1089929695">
      <w:bodyDiv w:val="1"/>
      <w:marLeft w:val="0"/>
      <w:marRight w:val="0"/>
      <w:marTop w:val="0"/>
      <w:marBottom w:val="0"/>
      <w:divBdr>
        <w:top w:val="none" w:sz="0" w:space="0" w:color="auto"/>
        <w:left w:val="none" w:sz="0" w:space="0" w:color="auto"/>
        <w:bottom w:val="none" w:sz="0" w:space="0" w:color="auto"/>
        <w:right w:val="none" w:sz="0" w:space="0" w:color="auto"/>
      </w:divBdr>
    </w:div>
    <w:div w:id="1117455778">
      <w:bodyDiv w:val="1"/>
      <w:marLeft w:val="0"/>
      <w:marRight w:val="0"/>
      <w:marTop w:val="0"/>
      <w:marBottom w:val="0"/>
      <w:divBdr>
        <w:top w:val="none" w:sz="0" w:space="0" w:color="auto"/>
        <w:left w:val="none" w:sz="0" w:space="0" w:color="auto"/>
        <w:bottom w:val="none" w:sz="0" w:space="0" w:color="auto"/>
        <w:right w:val="none" w:sz="0" w:space="0" w:color="auto"/>
      </w:divBdr>
    </w:div>
    <w:div w:id="1175997655">
      <w:bodyDiv w:val="1"/>
      <w:marLeft w:val="0"/>
      <w:marRight w:val="0"/>
      <w:marTop w:val="0"/>
      <w:marBottom w:val="0"/>
      <w:divBdr>
        <w:top w:val="none" w:sz="0" w:space="0" w:color="auto"/>
        <w:left w:val="none" w:sz="0" w:space="0" w:color="auto"/>
        <w:bottom w:val="none" w:sz="0" w:space="0" w:color="auto"/>
        <w:right w:val="none" w:sz="0" w:space="0" w:color="auto"/>
      </w:divBdr>
    </w:div>
    <w:div w:id="1242255090">
      <w:bodyDiv w:val="1"/>
      <w:marLeft w:val="0"/>
      <w:marRight w:val="0"/>
      <w:marTop w:val="0"/>
      <w:marBottom w:val="0"/>
      <w:divBdr>
        <w:top w:val="none" w:sz="0" w:space="0" w:color="auto"/>
        <w:left w:val="none" w:sz="0" w:space="0" w:color="auto"/>
        <w:bottom w:val="none" w:sz="0" w:space="0" w:color="auto"/>
        <w:right w:val="none" w:sz="0" w:space="0" w:color="auto"/>
      </w:divBdr>
    </w:div>
    <w:div w:id="1262299604">
      <w:bodyDiv w:val="1"/>
      <w:marLeft w:val="0"/>
      <w:marRight w:val="0"/>
      <w:marTop w:val="0"/>
      <w:marBottom w:val="0"/>
      <w:divBdr>
        <w:top w:val="none" w:sz="0" w:space="0" w:color="auto"/>
        <w:left w:val="none" w:sz="0" w:space="0" w:color="auto"/>
        <w:bottom w:val="none" w:sz="0" w:space="0" w:color="auto"/>
        <w:right w:val="none" w:sz="0" w:space="0" w:color="auto"/>
      </w:divBdr>
    </w:div>
    <w:div w:id="1315795137">
      <w:bodyDiv w:val="1"/>
      <w:marLeft w:val="0"/>
      <w:marRight w:val="0"/>
      <w:marTop w:val="0"/>
      <w:marBottom w:val="0"/>
      <w:divBdr>
        <w:top w:val="none" w:sz="0" w:space="0" w:color="auto"/>
        <w:left w:val="none" w:sz="0" w:space="0" w:color="auto"/>
        <w:bottom w:val="none" w:sz="0" w:space="0" w:color="auto"/>
        <w:right w:val="none" w:sz="0" w:space="0" w:color="auto"/>
      </w:divBdr>
    </w:div>
    <w:div w:id="1333921331">
      <w:bodyDiv w:val="1"/>
      <w:marLeft w:val="0"/>
      <w:marRight w:val="0"/>
      <w:marTop w:val="0"/>
      <w:marBottom w:val="0"/>
      <w:divBdr>
        <w:top w:val="none" w:sz="0" w:space="0" w:color="auto"/>
        <w:left w:val="none" w:sz="0" w:space="0" w:color="auto"/>
        <w:bottom w:val="none" w:sz="0" w:space="0" w:color="auto"/>
        <w:right w:val="none" w:sz="0" w:space="0" w:color="auto"/>
      </w:divBdr>
    </w:div>
    <w:div w:id="1351837185">
      <w:bodyDiv w:val="1"/>
      <w:marLeft w:val="0"/>
      <w:marRight w:val="0"/>
      <w:marTop w:val="0"/>
      <w:marBottom w:val="0"/>
      <w:divBdr>
        <w:top w:val="none" w:sz="0" w:space="0" w:color="auto"/>
        <w:left w:val="none" w:sz="0" w:space="0" w:color="auto"/>
        <w:bottom w:val="none" w:sz="0" w:space="0" w:color="auto"/>
        <w:right w:val="none" w:sz="0" w:space="0" w:color="auto"/>
      </w:divBdr>
    </w:div>
    <w:div w:id="1362903955">
      <w:bodyDiv w:val="1"/>
      <w:marLeft w:val="0"/>
      <w:marRight w:val="0"/>
      <w:marTop w:val="0"/>
      <w:marBottom w:val="0"/>
      <w:divBdr>
        <w:top w:val="none" w:sz="0" w:space="0" w:color="auto"/>
        <w:left w:val="none" w:sz="0" w:space="0" w:color="auto"/>
        <w:bottom w:val="none" w:sz="0" w:space="0" w:color="auto"/>
        <w:right w:val="none" w:sz="0" w:space="0" w:color="auto"/>
      </w:divBdr>
    </w:div>
    <w:div w:id="1435906388">
      <w:bodyDiv w:val="1"/>
      <w:marLeft w:val="0"/>
      <w:marRight w:val="0"/>
      <w:marTop w:val="0"/>
      <w:marBottom w:val="0"/>
      <w:divBdr>
        <w:top w:val="none" w:sz="0" w:space="0" w:color="auto"/>
        <w:left w:val="none" w:sz="0" w:space="0" w:color="auto"/>
        <w:bottom w:val="none" w:sz="0" w:space="0" w:color="auto"/>
        <w:right w:val="none" w:sz="0" w:space="0" w:color="auto"/>
      </w:divBdr>
    </w:div>
    <w:div w:id="1461000797">
      <w:bodyDiv w:val="1"/>
      <w:marLeft w:val="0"/>
      <w:marRight w:val="0"/>
      <w:marTop w:val="0"/>
      <w:marBottom w:val="0"/>
      <w:divBdr>
        <w:top w:val="none" w:sz="0" w:space="0" w:color="auto"/>
        <w:left w:val="none" w:sz="0" w:space="0" w:color="auto"/>
        <w:bottom w:val="none" w:sz="0" w:space="0" w:color="auto"/>
        <w:right w:val="none" w:sz="0" w:space="0" w:color="auto"/>
      </w:divBdr>
    </w:div>
    <w:div w:id="1468353716">
      <w:bodyDiv w:val="1"/>
      <w:marLeft w:val="0"/>
      <w:marRight w:val="0"/>
      <w:marTop w:val="0"/>
      <w:marBottom w:val="0"/>
      <w:divBdr>
        <w:top w:val="none" w:sz="0" w:space="0" w:color="auto"/>
        <w:left w:val="none" w:sz="0" w:space="0" w:color="auto"/>
        <w:bottom w:val="none" w:sz="0" w:space="0" w:color="auto"/>
        <w:right w:val="none" w:sz="0" w:space="0" w:color="auto"/>
      </w:divBdr>
    </w:div>
    <w:div w:id="1562057165">
      <w:bodyDiv w:val="1"/>
      <w:marLeft w:val="0"/>
      <w:marRight w:val="0"/>
      <w:marTop w:val="0"/>
      <w:marBottom w:val="0"/>
      <w:divBdr>
        <w:top w:val="none" w:sz="0" w:space="0" w:color="auto"/>
        <w:left w:val="none" w:sz="0" w:space="0" w:color="auto"/>
        <w:bottom w:val="none" w:sz="0" w:space="0" w:color="auto"/>
        <w:right w:val="none" w:sz="0" w:space="0" w:color="auto"/>
      </w:divBdr>
    </w:div>
    <w:div w:id="1565988547">
      <w:bodyDiv w:val="1"/>
      <w:marLeft w:val="0"/>
      <w:marRight w:val="0"/>
      <w:marTop w:val="0"/>
      <w:marBottom w:val="0"/>
      <w:divBdr>
        <w:top w:val="none" w:sz="0" w:space="0" w:color="auto"/>
        <w:left w:val="none" w:sz="0" w:space="0" w:color="auto"/>
        <w:bottom w:val="none" w:sz="0" w:space="0" w:color="auto"/>
        <w:right w:val="none" w:sz="0" w:space="0" w:color="auto"/>
      </w:divBdr>
    </w:div>
    <w:div w:id="1595747450">
      <w:bodyDiv w:val="1"/>
      <w:marLeft w:val="0"/>
      <w:marRight w:val="0"/>
      <w:marTop w:val="0"/>
      <w:marBottom w:val="0"/>
      <w:divBdr>
        <w:top w:val="none" w:sz="0" w:space="0" w:color="auto"/>
        <w:left w:val="none" w:sz="0" w:space="0" w:color="auto"/>
        <w:bottom w:val="none" w:sz="0" w:space="0" w:color="auto"/>
        <w:right w:val="none" w:sz="0" w:space="0" w:color="auto"/>
      </w:divBdr>
    </w:div>
    <w:div w:id="1622614588">
      <w:bodyDiv w:val="1"/>
      <w:marLeft w:val="0"/>
      <w:marRight w:val="0"/>
      <w:marTop w:val="0"/>
      <w:marBottom w:val="0"/>
      <w:divBdr>
        <w:top w:val="none" w:sz="0" w:space="0" w:color="auto"/>
        <w:left w:val="none" w:sz="0" w:space="0" w:color="auto"/>
        <w:bottom w:val="none" w:sz="0" w:space="0" w:color="auto"/>
        <w:right w:val="none" w:sz="0" w:space="0" w:color="auto"/>
      </w:divBdr>
    </w:div>
    <w:div w:id="1633752407">
      <w:bodyDiv w:val="1"/>
      <w:marLeft w:val="0"/>
      <w:marRight w:val="0"/>
      <w:marTop w:val="0"/>
      <w:marBottom w:val="0"/>
      <w:divBdr>
        <w:top w:val="none" w:sz="0" w:space="0" w:color="auto"/>
        <w:left w:val="none" w:sz="0" w:space="0" w:color="auto"/>
        <w:bottom w:val="none" w:sz="0" w:space="0" w:color="auto"/>
        <w:right w:val="none" w:sz="0" w:space="0" w:color="auto"/>
      </w:divBdr>
    </w:div>
    <w:div w:id="1652908123">
      <w:bodyDiv w:val="1"/>
      <w:marLeft w:val="0"/>
      <w:marRight w:val="0"/>
      <w:marTop w:val="0"/>
      <w:marBottom w:val="0"/>
      <w:divBdr>
        <w:top w:val="none" w:sz="0" w:space="0" w:color="auto"/>
        <w:left w:val="none" w:sz="0" w:space="0" w:color="auto"/>
        <w:bottom w:val="none" w:sz="0" w:space="0" w:color="auto"/>
        <w:right w:val="none" w:sz="0" w:space="0" w:color="auto"/>
      </w:divBdr>
    </w:div>
    <w:div w:id="1661958160">
      <w:bodyDiv w:val="1"/>
      <w:marLeft w:val="0"/>
      <w:marRight w:val="0"/>
      <w:marTop w:val="0"/>
      <w:marBottom w:val="0"/>
      <w:divBdr>
        <w:top w:val="none" w:sz="0" w:space="0" w:color="auto"/>
        <w:left w:val="none" w:sz="0" w:space="0" w:color="auto"/>
        <w:bottom w:val="none" w:sz="0" w:space="0" w:color="auto"/>
        <w:right w:val="none" w:sz="0" w:space="0" w:color="auto"/>
      </w:divBdr>
    </w:div>
    <w:div w:id="1746300847">
      <w:bodyDiv w:val="1"/>
      <w:marLeft w:val="0"/>
      <w:marRight w:val="0"/>
      <w:marTop w:val="0"/>
      <w:marBottom w:val="0"/>
      <w:divBdr>
        <w:top w:val="none" w:sz="0" w:space="0" w:color="auto"/>
        <w:left w:val="none" w:sz="0" w:space="0" w:color="auto"/>
        <w:bottom w:val="none" w:sz="0" w:space="0" w:color="auto"/>
        <w:right w:val="none" w:sz="0" w:space="0" w:color="auto"/>
      </w:divBdr>
    </w:div>
    <w:div w:id="1877159485">
      <w:bodyDiv w:val="1"/>
      <w:marLeft w:val="0"/>
      <w:marRight w:val="0"/>
      <w:marTop w:val="0"/>
      <w:marBottom w:val="0"/>
      <w:divBdr>
        <w:top w:val="none" w:sz="0" w:space="0" w:color="auto"/>
        <w:left w:val="none" w:sz="0" w:space="0" w:color="auto"/>
        <w:bottom w:val="none" w:sz="0" w:space="0" w:color="auto"/>
        <w:right w:val="none" w:sz="0" w:space="0" w:color="auto"/>
      </w:divBdr>
    </w:div>
    <w:div w:id="1901476956">
      <w:bodyDiv w:val="1"/>
      <w:marLeft w:val="0"/>
      <w:marRight w:val="0"/>
      <w:marTop w:val="0"/>
      <w:marBottom w:val="0"/>
      <w:divBdr>
        <w:top w:val="none" w:sz="0" w:space="0" w:color="auto"/>
        <w:left w:val="none" w:sz="0" w:space="0" w:color="auto"/>
        <w:bottom w:val="none" w:sz="0" w:space="0" w:color="auto"/>
        <w:right w:val="none" w:sz="0" w:space="0" w:color="auto"/>
      </w:divBdr>
    </w:div>
    <w:div w:id="1941181626">
      <w:bodyDiv w:val="1"/>
      <w:marLeft w:val="0"/>
      <w:marRight w:val="0"/>
      <w:marTop w:val="0"/>
      <w:marBottom w:val="0"/>
      <w:divBdr>
        <w:top w:val="none" w:sz="0" w:space="0" w:color="auto"/>
        <w:left w:val="none" w:sz="0" w:space="0" w:color="auto"/>
        <w:bottom w:val="none" w:sz="0" w:space="0" w:color="auto"/>
        <w:right w:val="none" w:sz="0" w:space="0" w:color="auto"/>
      </w:divBdr>
    </w:div>
    <w:div w:id="1949853571">
      <w:bodyDiv w:val="1"/>
      <w:marLeft w:val="0"/>
      <w:marRight w:val="0"/>
      <w:marTop w:val="0"/>
      <w:marBottom w:val="0"/>
      <w:divBdr>
        <w:top w:val="none" w:sz="0" w:space="0" w:color="auto"/>
        <w:left w:val="none" w:sz="0" w:space="0" w:color="auto"/>
        <w:bottom w:val="none" w:sz="0" w:space="0" w:color="auto"/>
        <w:right w:val="none" w:sz="0" w:space="0" w:color="auto"/>
      </w:divBdr>
    </w:div>
    <w:div w:id="1965036128">
      <w:bodyDiv w:val="1"/>
      <w:marLeft w:val="0"/>
      <w:marRight w:val="0"/>
      <w:marTop w:val="0"/>
      <w:marBottom w:val="0"/>
      <w:divBdr>
        <w:top w:val="none" w:sz="0" w:space="0" w:color="auto"/>
        <w:left w:val="none" w:sz="0" w:space="0" w:color="auto"/>
        <w:bottom w:val="none" w:sz="0" w:space="0" w:color="auto"/>
        <w:right w:val="none" w:sz="0" w:space="0" w:color="auto"/>
      </w:divBdr>
    </w:div>
    <w:div w:id="2007172202">
      <w:bodyDiv w:val="1"/>
      <w:marLeft w:val="0"/>
      <w:marRight w:val="0"/>
      <w:marTop w:val="0"/>
      <w:marBottom w:val="0"/>
      <w:divBdr>
        <w:top w:val="none" w:sz="0" w:space="0" w:color="auto"/>
        <w:left w:val="none" w:sz="0" w:space="0" w:color="auto"/>
        <w:bottom w:val="none" w:sz="0" w:space="0" w:color="auto"/>
        <w:right w:val="none" w:sz="0" w:space="0" w:color="auto"/>
      </w:divBdr>
    </w:div>
    <w:div w:id="2033996840">
      <w:bodyDiv w:val="1"/>
      <w:marLeft w:val="0"/>
      <w:marRight w:val="0"/>
      <w:marTop w:val="0"/>
      <w:marBottom w:val="0"/>
      <w:divBdr>
        <w:top w:val="none" w:sz="0" w:space="0" w:color="auto"/>
        <w:left w:val="none" w:sz="0" w:space="0" w:color="auto"/>
        <w:bottom w:val="none" w:sz="0" w:space="0" w:color="auto"/>
        <w:right w:val="none" w:sz="0" w:space="0" w:color="auto"/>
      </w:divBdr>
    </w:div>
    <w:div w:id="205897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footnotes" Target="footnote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EB886781237C41AED54C72647DE1B8" ma:contentTypeVersion="1" ma:contentTypeDescription="Create a new document." ma:contentTypeScope="" ma:versionID="3f1115f83f0ab428791f9d6769bd6355">
  <xsd:schema xmlns:xsd="http://www.w3.org/2001/XMLSchema" xmlns:xs="http://www.w3.org/2001/XMLSchema" xmlns:p="http://schemas.microsoft.com/office/2006/metadata/properties" xmlns:ns2="e9829bc0-9c9d-4291-88f5-cbdae5171fe6" xmlns:ns3="31dad489-333c-46a6-a273-bf9f3ff1e90e" targetNamespace="http://schemas.microsoft.com/office/2006/metadata/properties" ma:root="true" ma:fieldsID="d78ebfbd3e1c2db1aad8136722544c1b" ns2:_="" ns3:_="">
    <xsd:import namespace="e9829bc0-9c9d-4291-88f5-cbdae5171fe6"/>
    <xsd:import namespace="31dad489-333c-46a6-a273-bf9f3ff1e90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29bc0-9c9d-4291-88f5-cbdae5171fe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1dad489-333c-46a6-a273-bf9f3ff1e90e"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079D2B748EE74D81F98CF4862775DC" ma:contentTypeVersion="3" ma:contentTypeDescription="Create a new document." ma:contentTypeScope="" ma:versionID="62f15e361d83861f98b05b6f7c0c93ea">
  <xsd:schema xmlns:xsd="http://www.w3.org/2001/XMLSchema" xmlns:xs="http://www.w3.org/2001/XMLSchema" xmlns:p="http://schemas.microsoft.com/office/2006/metadata/properties" xmlns:ns2="4fd547bd-de5e-484e-b36f-a089762660f6" targetNamespace="http://schemas.microsoft.com/office/2006/metadata/properties" ma:root="true" ma:fieldsID="a2977c1b02af3a20429e2f2cb3626a61" ns2:_="">
    <xsd:import namespace="4fd547bd-de5e-484e-b36f-a089762660f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547bd-de5e-484e-b36f-a08976266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CB2004-E107-407E-AD82-F3F777E26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29bc0-9c9d-4291-88f5-cbdae5171fe6"/>
    <ds:schemaRef ds:uri="31dad489-333c-46a6-a273-bf9f3ff1e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4AA11D-CCD2-410D-876B-5FC99583BE2B}">
  <ds:schemaRefs>
    <ds:schemaRef ds:uri="http://schemas.microsoft.com/office/2006/metadata/longProperties"/>
  </ds:schemaRefs>
</ds:datastoreItem>
</file>

<file path=customXml/itemProps3.xml><?xml version="1.0" encoding="utf-8"?>
<ds:datastoreItem xmlns:ds="http://schemas.openxmlformats.org/officeDocument/2006/customXml" ds:itemID="{B1B7D717-2EDA-4931-B596-E90D607BCE32}"/>
</file>

<file path=customXml/itemProps4.xml><?xml version="1.0" encoding="utf-8"?>
<ds:datastoreItem xmlns:ds="http://schemas.openxmlformats.org/officeDocument/2006/customXml" ds:itemID="{8AFA7190-B68D-49CF-B45D-5449D8FEECD7}">
  <ds:schemaRefs>
    <ds:schemaRef ds:uri="http://schemas.microsoft.com/sharepoint/v3/contenttype/forms"/>
  </ds:schemaRefs>
</ds:datastoreItem>
</file>

<file path=customXml/itemProps5.xml><?xml version="1.0" encoding="utf-8"?>
<ds:datastoreItem xmlns:ds="http://schemas.openxmlformats.org/officeDocument/2006/customXml" ds:itemID="{B1C6A2CB-0AA2-4C99-9598-25A4BB3A3284}">
  <ds:schemaRefs>
    <ds:schemaRef ds:uri="http://schemas.openxmlformats.org/officeDocument/2006/bibliography"/>
  </ds:schemaRefs>
</ds:datastoreItem>
</file>

<file path=customXml/itemProps6.xml><?xml version="1.0" encoding="utf-8"?>
<ds:datastoreItem xmlns:ds="http://schemas.openxmlformats.org/officeDocument/2006/customXml" ds:itemID="{2148D98F-53B7-48D0-9E63-3A5BEFDA63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This Non-Standard Benefit Approval Form has been developed for use to gain prior approval for riders that have been assigned a</vt:lpstr>
    </vt:vector>
  </TitlesOfParts>
  <Company>Blue Cross Blue Shield of Massachusetts</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Non-Standard Benefit Approval Form has been developed for use to gain prior approval for riders that have been assigned a</dc:title>
  <dc:subject/>
  <dc:creator>BCBSMA Associate</dc:creator>
  <cp:keywords/>
  <dc:description/>
  <cp:lastModifiedBy>Capello, Patrick</cp:lastModifiedBy>
  <cp:revision>5</cp:revision>
  <cp:lastPrinted>2019-01-11T16:22:00Z</cp:lastPrinted>
  <dcterms:created xsi:type="dcterms:W3CDTF">2024-08-15T20:34:00Z</dcterms:created>
  <dcterms:modified xsi:type="dcterms:W3CDTF">2024-12-09T16:22:00Z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LEGALID-44894719-938</vt:lpwstr>
  </property>
  <property fmtid="{D5CDD505-2E9C-101B-9397-08002B2CF9AE}" pid="3" name="_dlc_DocIdItemGuid">
    <vt:lpwstr>7971d830-05bd-4333-93a9-e853b7668ce0</vt:lpwstr>
  </property>
  <property fmtid="{D5CDD505-2E9C-101B-9397-08002B2CF9AE}" pid="4" name="_dlc_DocIdUrl">
    <vt:lpwstr>https://share.bluecrossma.com/Legal/RiskManagementAdvisoryServices/_layouts/15/DocIdRedir.aspx?ID=LEGALID-44894719-938, LEGALID-44894719-938</vt:lpwstr>
  </property>
  <property fmtid="{D5CDD505-2E9C-101B-9397-08002B2CF9AE}" pid="5" name="ContentTypeId">
    <vt:lpwstr>0x01010054079D2B748EE74D81F98CF4862775DC</vt:lpwstr>
  </property>
</Properties>
</file>