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A63475" w:rsidRDefault="009C4BC6" w:rsidP="003D2497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7593D1F" w14:textId="77777777" w:rsidR="003D2497" w:rsidRPr="00A63475" w:rsidRDefault="003D2497" w:rsidP="003D2497">
      <w:pPr>
        <w:jc w:val="center"/>
        <w:rPr>
          <w:rFonts w:asciiTheme="majorHAnsi" w:hAnsiTheme="majorHAnsi" w:cstheme="majorHAnsi"/>
          <w:sz w:val="28"/>
          <w:szCs w:val="28"/>
        </w:rPr>
      </w:pPr>
      <w:bookmarkStart w:id="0" w:name="OLE_LINK3"/>
      <w:r w:rsidRPr="00A63475">
        <w:rPr>
          <w:rFonts w:asciiTheme="majorHAnsi" w:hAnsiTheme="majorHAnsi" w:cstheme="majorHAnsi"/>
          <w:sz w:val="28"/>
          <w:szCs w:val="28"/>
        </w:rPr>
        <w:t>Non</w:t>
      </w:r>
      <w:r w:rsidR="003C6A25" w:rsidRPr="00A63475">
        <w:rPr>
          <w:rFonts w:asciiTheme="majorHAnsi" w:hAnsiTheme="majorHAnsi" w:cstheme="majorHAnsi"/>
          <w:sz w:val="28"/>
          <w:szCs w:val="28"/>
        </w:rPr>
        <w:t>s</w:t>
      </w:r>
      <w:r w:rsidRPr="00A63475">
        <w:rPr>
          <w:rFonts w:asciiTheme="majorHAnsi" w:hAnsiTheme="majorHAnsi" w:cstheme="majorHAnsi"/>
          <w:sz w:val="28"/>
          <w:szCs w:val="28"/>
        </w:rPr>
        <w:t>tandard Offering Workgroup</w:t>
      </w:r>
    </w:p>
    <w:p w14:paraId="658AB9B5" w14:textId="70E1EF04" w:rsidR="003D2497" w:rsidRPr="00A63475" w:rsidRDefault="003D2497" w:rsidP="003C6A25">
      <w:pPr>
        <w:spacing w:after="240"/>
        <w:jc w:val="center"/>
        <w:rPr>
          <w:rFonts w:asciiTheme="majorHAnsi" w:hAnsiTheme="majorHAnsi" w:cstheme="majorHAnsi"/>
          <w:sz w:val="28"/>
          <w:szCs w:val="28"/>
        </w:rPr>
      </w:pPr>
      <w:r w:rsidRPr="00A63475">
        <w:rPr>
          <w:rFonts w:asciiTheme="majorHAnsi" w:hAnsiTheme="majorHAnsi" w:cstheme="majorHAnsi"/>
          <w:sz w:val="28"/>
          <w:szCs w:val="28"/>
        </w:rPr>
        <w:t xml:space="preserve">Meeting </w:t>
      </w:r>
      <w:r w:rsidR="002B4C28">
        <w:rPr>
          <w:rFonts w:asciiTheme="majorHAnsi" w:hAnsiTheme="majorHAnsi" w:cstheme="majorHAnsi"/>
          <w:sz w:val="28"/>
          <w:szCs w:val="28"/>
        </w:rPr>
        <w:t>Minutes</w:t>
      </w:r>
    </w:p>
    <w:p w14:paraId="160340BA" w14:textId="5E054E89" w:rsidR="003D2497" w:rsidRPr="00A63475" w:rsidRDefault="004C2910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Date: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6C54BA" w:rsidRPr="00A63475">
        <w:rPr>
          <w:rFonts w:asciiTheme="majorHAnsi" w:hAnsiTheme="majorHAnsi" w:cstheme="majorHAnsi"/>
        </w:rPr>
        <w:t>0</w:t>
      </w:r>
      <w:r w:rsidR="0055503A">
        <w:rPr>
          <w:rFonts w:asciiTheme="majorHAnsi" w:hAnsiTheme="majorHAnsi" w:cstheme="majorHAnsi"/>
        </w:rPr>
        <w:t>9</w:t>
      </w:r>
      <w:r w:rsidR="00CA47D4" w:rsidRPr="00A63475">
        <w:rPr>
          <w:rFonts w:asciiTheme="majorHAnsi" w:hAnsiTheme="majorHAnsi" w:cstheme="majorHAnsi"/>
        </w:rPr>
        <w:t>.</w:t>
      </w:r>
      <w:r w:rsidR="0055503A">
        <w:rPr>
          <w:rFonts w:asciiTheme="majorHAnsi" w:hAnsiTheme="majorHAnsi" w:cstheme="majorHAnsi"/>
        </w:rPr>
        <w:t>04</w:t>
      </w:r>
      <w:r w:rsidR="00CA47D4" w:rsidRPr="00A63475">
        <w:rPr>
          <w:rFonts w:asciiTheme="majorHAnsi" w:hAnsiTheme="majorHAnsi" w:cstheme="majorHAnsi"/>
        </w:rPr>
        <w:t>.202</w:t>
      </w:r>
      <w:r w:rsidR="00ED7B97" w:rsidRPr="00A63475">
        <w:rPr>
          <w:rFonts w:asciiTheme="majorHAnsi" w:hAnsiTheme="majorHAnsi" w:cstheme="majorHAnsi"/>
        </w:rPr>
        <w:t>4</w:t>
      </w:r>
    </w:p>
    <w:p w14:paraId="15D6EF99" w14:textId="77777777" w:rsidR="003D2497" w:rsidRPr="00A63475" w:rsidRDefault="003D2497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Time: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ED02AF" w:rsidRPr="00A63475">
        <w:rPr>
          <w:rFonts w:asciiTheme="majorHAnsi" w:hAnsiTheme="majorHAnsi" w:cstheme="majorHAnsi"/>
        </w:rPr>
        <w:t>9</w:t>
      </w:r>
      <w:r w:rsidR="007B488C" w:rsidRPr="00A63475">
        <w:rPr>
          <w:rFonts w:asciiTheme="majorHAnsi" w:hAnsiTheme="majorHAnsi" w:cstheme="majorHAnsi"/>
        </w:rPr>
        <w:t xml:space="preserve">:00 – </w:t>
      </w:r>
      <w:r w:rsidR="00ED02AF" w:rsidRPr="00A63475">
        <w:rPr>
          <w:rFonts w:asciiTheme="majorHAnsi" w:hAnsiTheme="majorHAnsi" w:cstheme="majorHAnsi"/>
        </w:rPr>
        <w:t>10:00</w:t>
      </w:r>
    </w:p>
    <w:p w14:paraId="71B273C1" w14:textId="3CCE193B" w:rsidR="003D2497" w:rsidRPr="00A63475" w:rsidRDefault="003D2497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Location:</w:t>
      </w:r>
      <w:r w:rsidRPr="00A63475">
        <w:rPr>
          <w:rFonts w:asciiTheme="majorHAnsi" w:hAnsiTheme="majorHAnsi" w:cstheme="majorHAnsi"/>
        </w:rPr>
        <w:tab/>
      </w:r>
      <w:r w:rsidR="008D2652" w:rsidRPr="00A63475">
        <w:rPr>
          <w:rFonts w:asciiTheme="majorHAnsi" w:hAnsiTheme="majorHAnsi" w:cstheme="majorHAnsi"/>
        </w:rPr>
        <w:t>Microsoft Teams Meeting ID 1197180977</w:t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</w:p>
    <w:p w14:paraId="660FB5A3" w14:textId="0B14CFEF" w:rsidR="003D1B68" w:rsidRPr="00A63475" w:rsidRDefault="00775174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Call In #: </w:t>
      </w:r>
      <w:r w:rsidRPr="00A63475">
        <w:rPr>
          <w:rFonts w:asciiTheme="majorHAnsi" w:hAnsiTheme="majorHAnsi" w:cstheme="majorHAnsi"/>
        </w:rPr>
        <w:tab/>
      </w:r>
      <w:r w:rsidR="002664D0" w:rsidRPr="00A63475">
        <w:rPr>
          <w:rFonts w:asciiTheme="majorHAnsi" w:hAnsiTheme="majorHAnsi" w:cstheme="majorHAnsi"/>
        </w:rPr>
        <w:t xml:space="preserve">Microsoft Meeting </w:t>
      </w:r>
      <w:r w:rsidR="003C3837" w:rsidRPr="00A63475">
        <w:rPr>
          <w:rFonts w:asciiTheme="majorHAnsi" w:hAnsiTheme="majorHAnsi" w:cstheme="majorHAnsi"/>
        </w:rPr>
        <w:t xml:space="preserve">+1 857-327-9230 </w:t>
      </w:r>
      <w:r w:rsidR="00ED02AF" w:rsidRPr="00A63475">
        <w:rPr>
          <w:rFonts w:asciiTheme="majorHAnsi" w:hAnsiTheme="majorHAnsi" w:cstheme="majorHAnsi"/>
        </w:rPr>
        <w:t xml:space="preserve">| Conf ID </w:t>
      </w:r>
      <w:r w:rsidR="008D2652" w:rsidRPr="00A63475">
        <w:rPr>
          <w:rFonts w:asciiTheme="majorHAnsi" w:hAnsiTheme="majorHAnsi" w:cstheme="majorHAnsi"/>
        </w:rPr>
        <w:t>530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551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991</w:t>
      </w:r>
      <w:r w:rsidR="002664D0" w:rsidRPr="00A63475">
        <w:rPr>
          <w:rFonts w:asciiTheme="majorHAnsi" w:hAnsiTheme="majorHAnsi" w:cstheme="majorHAnsi"/>
        </w:rPr>
        <w:t>#</w:t>
      </w:r>
    </w:p>
    <w:p w14:paraId="03B8183E" w14:textId="77777777" w:rsidR="00940EA7" w:rsidRPr="00A63475" w:rsidRDefault="00940EA7" w:rsidP="00025FC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DBC7EE1" w14:textId="77777777" w:rsidR="00D0452A" w:rsidRPr="00A63475" w:rsidRDefault="00D0452A" w:rsidP="00D0452A">
      <w:pPr>
        <w:rPr>
          <w:rFonts w:asciiTheme="majorHAnsi" w:hAnsiTheme="majorHAnsi" w:cstheme="majorHAnsi"/>
          <w:sz w:val="22"/>
          <w:szCs w:val="22"/>
        </w:rPr>
      </w:pPr>
    </w:p>
    <w:bookmarkEnd w:id="0"/>
    <w:p w14:paraId="3DAA63A5" w14:textId="77777777" w:rsidR="006F21CD" w:rsidRPr="00A63475" w:rsidRDefault="006F21CD" w:rsidP="006F21CD">
      <w:pPr>
        <w:shd w:val="clear" w:color="auto" w:fill="00B0F0"/>
        <w:spacing w:after="120"/>
        <w:rPr>
          <w:rFonts w:asciiTheme="majorHAnsi" w:hAnsiTheme="majorHAnsi" w:cstheme="majorHAnsi"/>
          <w:color w:val="FFFFFF"/>
          <w:sz w:val="28"/>
          <w:szCs w:val="28"/>
        </w:rPr>
      </w:pPr>
      <w:r w:rsidRPr="00A63475">
        <w:rPr>
          <w:rFonts w:asciiTheme="majorHAnsi" w:hAnsiTheme="majorHAnsi" w:cstheme="majorHAnsi"/>
          <w:color w:val="FFFFFF"/>
          <w:sz w:val="28"/>
          <w:szCs w:val="28"/>
        </w:rPr>
        <w:t>Loomis, Sayles &amp; Company | Lyra</w:t>
      </w:r>
    </w:p>
    <w:p w14:paraId="7C5BE6D2" w14:textId="77777777" w:rsidR="006F21CD" w:rsidRPr="00A63475" w:rsidRDefault="006F21CD" w:rsidP="006F21CD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520"/>
        <w:gridCol w:w="2880"/>
      </w:tblGrid>
      <w:tr w:rsidR="006F21CD" w:rsidRPr="00A63475" w14:paraId="25BA13B3" w14:textId="77777777" w:rsidTr="006F21CD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EF30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E9AB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8/27/2024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A707E2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Submitted by: Name |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CE0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Eric Jacques</w:t>
            </w:r>
          </w:p>
        </w:tc>
      </w:tr>
      <w:tr w:rsidR="006F21CD" w:rsidRPr="00A63475" w14:paraId="6A9DFF28" w14:textId="77777777" w:rsidTr="006F21CD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287F3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71E3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Loomis, Sayles &amp; Co. (4954549)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FBC7A4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9E91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002317051</w:t>
            </w:r>
          </w:p>
        </w:tc>
      </w:tr>
      <w:tr w:rsidR="006F21CD" w:rsidRPr="00A63475" w14:paraId="68120568" w14:textId="77777777" w:rsidTr="006F21CD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2A39B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7BC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1/1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41ACC0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1957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1/1/2025</w:t>
            </w:r>
          </w:p>
        </w:tc>
      </w:tr>
      <w:tr w:rsidR="006F21CD" w:rsidRPr="00A63475" w14:paraId="250CC53B" w14:textId="77777777" w:rsidTr="006F21CD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648B7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777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John Ducharme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2858E8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 xml:space="preserve">List SMEs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8CAE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F21CD" w:rsidRPr="00A63475" w14:paraId="71DB2197" w14:textId="77777777" w:rsidTr="006F21CD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F72FFD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E8A9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New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256AA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853D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F21CD" w:rsidRPr="00A63475" w14:paraId="119C2098" w14:textId="77777777" w:rsidTr="006F21CD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4930A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A23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Renewal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87EBCD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BF6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733 subs/2048 members</w:t>
            </w:r>
          </w:p>
        </w:tc>
      </w:tr>
      <w:tr w:rsidR="006F21CD" w:rsidRPr="00A63475" w14:paraId="5D57543A" w14:textId="77777777" w:rsidTr="006F21CD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9B31DA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33E0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6F8FF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1DE9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F21CD" w:rsidRPr="00A63475" w14:paraId="12523776" w14:textId="77777777" w:rsidTr="006F21CD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471413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2965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72D159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Pharmacy Carveout Y|N?</w:t>
            </w:r>
          </w:p>
          <w:p w14:paraId="56D60C03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(If Y include PBM)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B045" w14:textId="77777777" w:rsidR="006F21CD" w:rsidRPr="00A63475" w:rsidRDefault="006F2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</w:tbl>
    <w:p w14:paraId="77266F06" w14:textId="77777777" w:rsidR="006F21CD" w:rsidRPr="00A63475" w:rsidRDefault="006F21CD" w:rsidP="006F21CD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</w:p>
    <w:p w14:paraId="187E2C1F" w14:textId="77777777" w:rsidR="006F21CD" w:rsidRPr="00A63475" w:rsidRDefault="006F21CD" w:rsidP="0014028C">
      <w:pPr>
        <w:pageBreakBefore/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lastRenderedPageBreak/>
        <w:t>Offering/Benefit Requested</w:t>
      </w:r>
      <w:r w:rsidRPr="00A63475">
        <w:rPr>
          <w:rFonts w:asciiTheme="majorHAnsi" w:hAnsiTheme="majorHAnsi" w:cstheme="majorHAns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6F21CD" w:rsidRPr="00A63475" w14:paraId="64CE02C3" w14:textId="77777777" w:rsidTr="006F21CD"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7DEA" w14:textId="3C23FD22" w:rsidR="006F21CD" w:rsidRPr="00A63475" w:rsidRDefault="006F21CD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Lyra’s top asks of BCBS MA include:</w:t>
            </w:r>
          </w:p>
          <w:p w14:paraId="66084A67" w14:textId="77777777" w:rsidR="006F21CD" w:rsidRPr="00A63475" w:rsidRDefault="006F21CD" w:rsidP="006F21CD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color w:val="1F4E79" w:themeColor="accent5" w:themeShade="80"/>
              </w:rPr>
            </w:pPr>
            <w:bookmarkStart w:id="1" w:name="OLE_LINK2"/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Please register Lyra is an in-network provider specific to LS&amp;C.</w:t>
            </w:r>
          </w:p>
          <w:bookmarkEnd w:id="1"/>
          <w:p w14:paraId="671B4DCC" w14:textId="77777777" w:rsidR="006F21CD" w:rsidRPr="00A63475" w:rsidRDefault="006F21CD" w:rsidP="006F21CD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Please make sure that any claims that Lyra submits would be subject to the in-network outpatient mental health benefit.</w:t>
            </w:r>
          </w:p>
          <w:p w14:paraId="1D847908" w14:textId="77777777" w:rsidR="006F21CD" w:rsidRPr="00A63475" w:rsidRDefault="006F21CD" w:rsidP="006F21CD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Please ensure that the billed amount equals the allowed amount on Lyra claims. Claims should not be subject to any fee schedule reductions.</w:t>
            </w:r>
          </w:p>
          <w:p w14:paraId="7E23ED49" w14:textId="77777777" w:rsidR="006F21CD" w:rsidRPr="00A63475" w:rsidRDefault="006F21CD" w:rsidP="006F21CD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Lyra claims should not be subject to any claim system edits that could result in denials, such as prior authorization requirements.</w:t>
            </w:r>
          </w:p>
          <w:p w14:paraId="4353115D" w14:textId="77777777" w:rsidR="006F21CD" w:rsidRPr="00A63475" w:rsidRDefault="006F21CD" w:rsidP="006F21CD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Please review the Health Plan Implementation document and let us know of any objections to proposed eligibility/claim submission practices, billing practices, and coding as soon as possible.</w:t>
            </w:r>
          </w:p>
        </w:tc>
      </w:tr>
    </w:tbl>
    <w:p w14:paraId="4E4CD4D8" w14:textId="77777777" w:rsidR="006F21CD" w:rsidRPr="00A63475" w:rsidRDefault="006F21CD" w:rsidP="006F21CD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6F21CD" w:rsidRPr="00A63475" w14:paraId="207D5141" w14:textId="77777777" w:rsidTr="006F21CD">
        <w:trPr>
          <w:trHeight w:val="40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48E52C9" w14:textId="77777777" w:rsidR="006F21CD" w:rsidRPr="00A63475" w:rsidRDefault="006F21CD">
            <w:pPr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>Status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30ACD94" w14:textId="77777777" w:rsidR="006F21CD" w:rsidRPr="00A63475" w:rsidRDefault="006F21CD">
            <w:pPr>
              <w:spacing w:after="100" w:afterAutospacing="1"/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 xml:space="preserve">Comments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 xml:space="preserve">Concerns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>Action Items</w:t>
            </w:r>
          </w:p>
        </w:tc>
      </w:tr>
      <w:tr w:rsidR="006F21CD" w:rsidRPr="00A63475" w14:paraId="08502234" w14:textId="77777777" w:rsidTr="006F21CD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DDB8" w14:textId="503567C0" w:rsidR="006F21CD" w:rsidRPr="00B84E91" w:rsidRDefault="00B84E91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shd w:val="clear" w:color="auto" w:fill="FFFFFF"/>
              </w:rPr>
            </w:pPr>
            <w:r w:rsidRPr="00655002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 w:rsidRPr="00655002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 w:rsidRPr="00655002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</w:r>
            <w:r w:rsidRPr="00655002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 w:rsidRPr="00655002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bookmarkEnd w:id="2"/>
            <w:r w:rsidR="006F21CD" w:rsidRPr="00655002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3D208AAD" w14:textId="77777777" w:rsidR="006F21CD" w:rsidRPr="00A63475" w:rsidRDefault="006F21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Denied</w:t>
            </w:r>
          </w:p>
          <w:p w14:paraId="2474D67C" w14:textId="77777777" w:rsidR="006F21CD" w:rsidRPr="00A63475" w:rsidRDefault="006F21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Pending</w:t>
            </w:r>
          </w:p>
          <w:p w14:paraId="3155100A" w14:textId="77777777" w:rsidR="006F21CD" w:rsidRPr="00A63475" w:rsidRDefault="006F21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4F9" w14:textId="77777777" w:rsidR="0055503A" w:rsidRDefault="00B84E91" w:rsidP="0055503A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NSO approved this request based on the current arrangements in place with Lyra and other accounts that currently have Lyra as a vendor</w:t>
            </w:r>
            <w:r w:rsidR="005550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5503A" w:rsidRPr="00D720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pending Strategic Guidance review</w:t>
            </w:r>
            <w:r w:rsidRPr="00D720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75523EE" w14:textId="07342F75" w:rsidR="006F21CD" w:rsidRPr="00A63475" w:rsidRDefault="0055503A" w:rsidP="0055503A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Recommendation from Legal that an indemnification is put in place with BCBSMA and the account.</w:t>
            </w:r>
          </w:p>
        </w:tc>
      </w:tr>
    </w:tbl>
    <w:p w14:paraId="053CD5F9" w14:textId="77777777" w:rsidR="006F21CD" w:rsidRPr="00A63475" w:rsidRDefault="006F21CD" w:rsidP="006F21CD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Discussion</w:t>
      </w:r>
    </w:p>
    <w:p w14:paraId="72C5A0D4" w14:textId="5EBFD886" w:rsidR="00D72085" w:rsidRDefault="00D7208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Brian was looped into the discussion. Need to explore how the process really works and are the services being provided ones that BCBSMA would typically cover.</w:t>
      </w:r>
    </w:p>
    <w:p w14:paraId="08614F8B" w14:textId="17914BE0" w:rsidR="00D72085" w:rsidRDefault="00D7208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These are mental health services. There are six specific codes that is submitted by Lyra (90791, 90792, 90837, 90847, 90853 &amp; 99214) which are medical codes.</w:t>
      </w:r>
    </w:p>
    <w:p w14:paraId="1623207B" w14:textId="477310F0" w:rsidR="00D72085" w:rsidRDefault="00D72085" w:rsidP="00D72085">
      <w:pPr>
        <w:pStyle w:val="ListParagraph"/>
        <w:numPr>
          <w:ilvl w:val="1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procedure codes are covered and medically necessary.</w:t>
      </w:r>
    </w:p>
    <w:p w14:paraId="60374CA1" w14:textId="77777777" w:rsidR="0014028C" w:rsidRDefault="0014028C" w:rsidP="0014028C">
      <w:pPr>
        <w:pStyle w:val="ListParagraph"/>
        <w:numPr>
          <w:ilvl w:val="1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Getting direction from account to pay codes when they come in with Lyra tax ID</w:t>
      </w:r>
    </w:p>
    <w:p w14:paraId="17FD6397" w14:textId="590556DA" w:rsidR="0014028C" w:rsidRDefault="0014028C" w:rsidP="0014028C">
      <w:pPr>
        <w:pStyle w:val="ListParagraph"/>
        <w:numPr>
          <w:ilvl w:val="1"/>
          <w:numId w:val="41"/>
        </w:numPr>
        <w:rPr>
          <w:rFonts w:asciiTheme="majorHAnsi" w:hAnsiTheme="majorHAnsi" w:cstheme="majorHAnsi"/>
        </w:rPr>
      </w:pPr>
      <w:r w:rsidRPr="0014028C">
        <w:rPr>
          <w:rFonts w:asciiTheme="majorHAnsi" w:hAnsiTheme="majorHAnsi" w:cstheme="majorHAnsi"/>
        </w:rPr>
        <w:t>No pricing logic we pay what they charge</w:t>
      </w:r>
    </w:p>
    <w:p w14:paraId="1F0E33EF" w14:textId="37E4E7DD" w:rsidR="0014028C" w:rsidRDefault="0014028C" w:rsidP="0014028C">
      <w:pPr>
        <w:pStyle w:val="ListParagraph"/>
        <w:numPr>
          <w:ilvl w:val="1"/>
          <w:numId w:val="41"/>
        </w:numPr>
        <w:rPr>
          <w:rFonts w:asciiTheme="majorHAnsi" w:hAnsiTheme="majorHAnsi" w:cstheme="majorHAnsi"/>
        </w:rPr>
      </w:pPr>
      <w:r w:rsidRPr="0014028C">
        <w:rPr>
          <w:rFonts w:asciiTheme="majorHAnsi" w:hAnsiTheme="majorHAnsi" w:cstheme="majorHAnsi"/>
        </w:rPr>
        <w:t>We need an agreement with the account and indemnification. An agreement in writing in important in this case.</w:t>
      </w:r>
    </w:p>
    <w:p w14:paraId="05FA2230" w14:textId="77777777" w:rsidR="00D72085" w:rsidRDefault="00D7208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Claims are set to pay Lyra based on NPI number.</w:t>
      </w:r>
    </w:p>
    <w:p w14:paraId="5247C679" w14:textId="4DF7AFE5" w:rsidR="00167C8D" w:rsidRPr="00167C8D" w:rsidRDefault="00D7208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are no claims edits or denials.</w:t>
      </w:r>
    </w:p>
    <w:p w14:paraId="7E17D6F4" w14:textId="5C5729E5" w:rsidR="00167C8D" w:rsidRPr="00167C8D" w:rsidRDefault="00D7208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BCBSMA does not have a contract with Lyra. The contract is between Lyra and the account.</w:t>
      </w:r>
    </w:p>
    <w:p w14:paraId="6B2DFF73" w14:textId="7B52F35C" w:rsidR="00167C8D" w:rsidRPr="00167C8D" w:rsidRDefault="00D7208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BCBSMA is not expected to audit or perform recoveries from this provider.</w:t>
      </w:r>
    </w:p>
    <w:p w14:paraId="6C9D0DDF" w14:textId="3E21C632" w:rsidR="00167C8D" w:rsidRPr="00167C8D" w:rsidRDefault="00167C8D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 w:rsidRPr="00167C8D">
        <w:rPr>
          <w:rFonts w:asciiTheme="majorHAnsi" w:hAnsiTheme="majorHAnsi" w:cstheme="majorHAnsi"/>
        </w:rPr>
        <w:t xml:space="preserve">They provide mental health services and claims are paid </w:t>
      </w:r>
    </w:p>
    <w:p w14:paraId="64C98D59" w14:textId="10A32F96" w:rsidR="00167C8D" w:rsidRPr="00167C8D" w:rsidRDefault="00D7208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Legal recommendation is that we have an agreement in place with the account </w:t>
      </w:r>
      <w:r w:rsidR="00167C8D" w:rsidRPr="00167C8D">
        <w:rPr>
          <w:rFonts w:asciiTheme="majorHAnsi" w:hAnsiTheme="majorHAnsi" w:cstheme="majorHAnsi"/>
        </w:rPr>
        <w:t>that we are not auditing, and the account will indemnify us if any issues arise.</w:t>
      </w:r>
    </w:p>
    <w:p w14:paraId="60B57006" w14:textId="028326BB" w:rsidR="00167C8D" w:rsidRDefault="00167C8D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 w:rsidRPr="00167C8D">
        <w:rPr>
          <w:rFonts w:asciiTheme="majorHAnsi" w:hAnsiTheme="majorHAnsi" w:cstheme="majorHAnsi"/>
        </w:rPr>
        <w:t>Legal will work on the indemnification letter.</w:t>
      </w:r>
      <w:r w:rsidR="00612B35">
        <w:rPr>
          <w:rFonts w:asciiTheme="majorHAnsi" w:hAnsiTheme="majorHAnsi" w:cstheme="majorHAnsi"/>
        </w:rPr>
        <w:t xml:space="preserve"> This should be a requirement for these types of agreements.</w:t>
      </w:r>
    </w:p>
    <w:p w14:paraId="574A01BB" w14:textId="77777777" w:rsidR="0014028C" w:rsidRDefault="0014028C" w:rsidP="0014028C">
      <w:pPr>
        <w:pStyle w:val="ListParagraph"/>
        <w:numPr>
          <w:ilvl w:val="1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Need to confirm that the other accounts have an indemnification letter in place.</w:t>
      </w:r>
    </w:p>
    <w:p w14:paraId="318C4973" w14:textId="77777777" w:rsidR="0014028C" w:rsidRDefault="0014028C" w:rsidP="0014028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What about the other accounts? Ideally, we would do an indemnification but going back would not be an option. </w:t>
      </w:r>
    </w:p>
    <w:p w14:paraId="739203AB" w14:textId="76E10511" w:rsidR="0014028C" w:rsidRDefault="0014028C" w:rsidP="0014028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Going forward any account that has it should have an indemnification. Maybe we can do an indemnification at account renewal but a challenge for accounts that are already doing this. </w:t>
      </w:r>
    </w:p>
    <w:p w14:paraId="74F7F52C" w14:textId="4D3A3B09" w:rsidR="00612B35" w:rsidRDefault="00612B35" w:rsidP="00167C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Account Agreement allows us to give </w:t>
      </w:r>
      <w:r w:rsidR="00D72085">
        <w:rPr>
          <w:rFonts w:asciiTheme="majorHAnsi" w:hAnsiTheme="majorHAnsi" w:cstheme="majorHAnsi"/>
        </w:rPr>
        <w:t>information</w:t>
      </w:r>
      <w:r>
        <w:rPr>
          <w:rFonts w:asciiTheme="majorHAnsi" w:hAnsiTheme="majorHAnsi" w:cstheme="majorHAnsi"/>
        </w:rPr>
        <w:t xml:space="preserve"> to vendor on PHI </w:t>
      </w:r>
      <w:r w:rsidR="00D72085">
        <w:rPr>
          <w:rFonts w:asciiTheme="majorHAnsi" w:hAnsiTheme="majorHAnsi" w:cstheme="majorHAnsi"/>
        </w:rPr>
        <w:t xml:space="preserve">this is </w:t>
      </w:r>
      <w:r>
        <w:rPr>
          <w:rFonts w:asciiTheme="majorHAnsi" w:hAnsiTheme="majorHAnsi" w:cstheme="majorHAnsi"/>
        </w:rPr>
        <w:t>data sharing.</w:t>
      </w:r>
    </w:p>
    <w:p w14:paraId="570B1829" w14:textId="09FA7304" w:rsidR="00D72085" w:rsidRPr="0014028C" w:rsidRDefault="00D72085" w:rsidP="00AD7F0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 w:rsidRPr="0014028C">
        <w:rPr>
          <w:rFonts w:asciiTheme="majorHAnsi" w:hAnsiTheme="majorHAnsi" w:cstheme="majorHAnsi"/>
        </w:rPr>
        <w:t xml:space="preserve">Any type of admin component of paying claims should we require indemnification for example – spring health. Indemnification should be part of the process when going up to strategic guidance partners. </w:t>
      </w:r>
    </w:p>
    <w:p w14:paraId="59AC982D" w14:textId="752DA14A" w:rsidR="006F21CD" w:rsidRPr="0014028C" w:rsidRDefault="00D72085" w:rsidP="00D13241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 w:rsidRPr="0014028C">
        <w:rPr>
          <w:rFonts w:asciiTheme="majorHAnsi" w:hAnsiTheme="majorHAnsi" w:cstheme="majorHAnsi"/>
        </w:rPr>
        <w:t>Legal is comfortable offering with indemnification</w:t>
      </w:r>
    </w:p>
    <w:sectPr w:rsidR="006F21CD" w:rsidRPr="0014028C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D9A"/>
    <w:multiLevelType w:val="hybridMultilevel"/>
    <w:tmpl w:val="B45E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15D5"/>
    <w:multiLevelType w:val="hybridMultilevel"/>
    <w:tmpl w:val="9C3A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A5185"/>
    <w:multiLevelType w:val="hybridMultilevel"/>
    <w:tmpl w:val="46FC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FC56C2"/>
    <w:multiLevelType w:val="hybridMultilevel"/>
    <w:tmpl w:val="1D14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64080"/>
    <w:multiLevelType w:val="hybridMultilevel"/>
    <w:tmpl w:val="6F3CB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4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E43D9"/>
    <w:multiLevelType w:val="hybridMultilevel"/>
    <w:tmpl w:val="BE42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85CF5"/>
    <w:multiLevelType w:val="hybridMultilevel"/>
    <w:tmpl w:val="35E03C0C"/>
    <w:lvl w:ilvl="0" w:tplc="E8F6EB44">
      <w:numFmt w:val="bullet"/>
      <w:lvlText w:val="•"/>
      <w:lvlJc w:val="left"/>
      <w:pPr>
        <w:ind w:left="1080" w:hanging="720"/>
      </w:pPr>
      <w:rPr>
        <w:rFonts w:ascii="Daytona Condensed" w:eastAsia="Times New Roman" w:hAnsi="Daytona Condense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96657"/>
    <w:multiLevelType w:val="hybridMultilevel"/>
    <w:tmpl w:val="E63C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36CF9"/>
    <w:multiLevelType w:val="hybridMultilevel"/>
    <w:tmpl w:val="A17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4"/>
  </w:num>
  <w:num w:numId="2" w16cid:durableId="167869439">
    <w:abstractNumId w:val="7"/>
  </w:num>
  <w:num w:numId="3" w16cid:durableId="1208300940">
    <w:abstractNumId w:val="12"/>
  </w:num>
  <w:num w:numId="4" w16cid:durableId="544491909">
    <w:abstractNumId w:val="26"/>
  </w:num>
  <w:num w:numId="5" w16cid:durableId="1557932883">
    <w:abstractNumId w:val="33"/>
  </w:num>
  <w:num w:numId="6" w16cid:durableId="273176079">
    <w:abstractNumId w:val="35"/>
  </w:num>
  <w:num w:numId="7" w16cid:durableId="382751039">
    <w:abstractNumId w:val="6"/>
  </w:num>
  <w:num w:numId="8" w16cid:durableId="786461668">
    <w:abstractNumId w:val="6"/>
  </w:num>
  <w:num w:numId="9" w16cid:durableId="558518923">
    <w:abstractNumId w:val="3"/>
  </w:num>
  <w:num w:numId="10" w16cid:durableId="1659067571">
    <w:abstractNumId w:val="4"/>
  </w:num>
  <w:num w:numId="11" w16cid:durableId="1463303276">
    <w:abstractNumId w:val="8"/>
  </w:num>
  <w:num w:numId="12" w16cid:durableId="1999114799">
    <w:abstractNumId w:val="37"/>
  </w:num>
  <w:num w:numId="13" w16cid:durableId="111678808">
    <w:abstractNumId w:val="38"/>
  </w:num>
  <w:num w:numId="14" w16cid:durableId="659238534">
    <w:abstractNumId w:val="30"/>
  </w:num>
  <w:num w:numId="15" w16cid:durableId="2017264760">
    <w:abstractNumId w:val="28"/>
  </w:num>
  <w:num w:numId="16" w16cid:durableId="2048798671">
    <w:abstractNumId w:val="25"/>
  </w:num>
  <w:num w:numId="17" w16cid:durableId="308369306">
    <w:abstractNumId w:val="11"/>
  </w:num>
  <w:num w:numId="18" w16cid:durableId="1081606238">
    <w:abstractNumId w:val="14"/>
  </w:num>
  <w:num w:numId="19" w16cid:durableId="346709954">
    <w:abstractNumId w:val="19"/>
  </w:num>
  <w:num w:numId="20" w16cid:durableId="13767948">
    <w:abstractNumId w:val="34"/>
  </w:num>
  <w:num w:numId="21" w16cid:durableId="989287944">
    <w:abstractNumId w:val="10"/>
  </w:num>
  <w:num w:numId="22" w16cid:durableId="1160733452">
    <w:abstractNumId w:val="22"/>
  </w:num>
  <w:num w:numId="23" w16cid:durableId="679742540">
    <w:abstractNumId w:val="2"/>
  </w:num>
  <w:num w:numId="24" w16cid:durableId="1902133188">
    <w:abstractNumId w:val="27"/>
  </w:num>
  <w:num w:numId="25" w16cid:durableId="619412956">
    <w:abstractNumId w:val="13"/>
  </w:num>
  <w:num w:numId="26" w16cid:durableId="55203468">
    <w:abstractNumId w:val="29"/>
  </w:num>
  <w:num w:numId="27" w16cid:durableId="1019432717">
    <w:abstractNumId w:val="16"/>
  </w:num>
  <w:num w:numId="28" w16cid:durableId="251353411">
    <w:abstractNumId w:val="23"/>
  </w:num>
  <w:num w:numId="29" w16cid:durableId="1631670034">
    <w:abstractNumId w:val="17"/>
  </w:num>
  <w:num w:numId="30" w16cid:durableId="306249922">
    <w:abstractNumId w:val="15"/>
  </w:num>
  <w:num w:numId="31" w16cid:durableId="955524364">
    <w:abstractNumId w:val="1"/>
  </w:num>
  <w:num w:numId="32" w16cid:durableId="881329968">
    <w:abstractNumId w:val="9"/>
  </w:num>
  <w:num w:numId="33" w16cid:durableId="709958743">
    <w:abstractNumId w:val="39"/>
  </w:num>
  <w:num w:numId="34" w16cid:durableId="449933165">
    <w:abstractNumId w:val="32"/>
  </w:num>
  <w:num w:numId="35" w16cid:durableId="1541628654">
    <w:abstractNumId w:val="32"/>
  </w:num>
  <w:num w:numId="36" w16cid:durableId="487981387">
    <w:abstractNumId w:val="31"/>
  </w:num>
  <w:num w:numId="37" w16cid:durableId="1791585420">
    <w:abstractNumId w:val="0"/>
  </w:num>
  <w:num w:numId="38" w16cid:durableId="75060365">
    <w:abstractNumId w:val="36"/>
  </w:num>
  <w:num w:numId="39" w16cid:durableId="778261979">
    <w:abstractNumId w:val="5"/>
  </w:num>
  <w:num w:numId="40" w16cid:durableId="1820614767">
    <w:abstractNumId w:val="20"/>
  </w:num>
  <w:num w:numId="41" w16cid:durableId="781612535">
    <w:abstractNumId w:val="21"/>
  </w:num>
  <w:num w:numId="42" w16cid:durableId="237908065">
    <w:abstractNumId w:val="18"/>
  </w:num>
  <w:num w:numId="43" w16cid:durableId="17719683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49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03E46"/>
    <w:rsid w:val="00010584"/>
    <w:rsid w:val="000216D3"/>
    <w:rsid w:val="0002175A"/>
    <w:rsid w:val="0002203D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471A"/>
    <w:rsid w:val="0008422E"/>
    <w:rsid w:val="00085AC3"/>
    <w:rsid w:val="000968DD"/>
    <w:rsid w:val="000975FC"/>
    <w:rsid w:val="000C15BA"/>
    <w:rsid w:val="000C1680"/>
    <w:rsid w:val="000C3C56"/>
    <w:rsid w:val="000C528A"/>
    <w:rsid w:val="000C765D"/>
    <w:rsid w:val="000C7C7E"/>
    <w:rsid w:val="000D504D"/>
    <w:rsid w:val="000D6280"/>
    <w:rsid w:val="000E5168"/>
    <w:rsid w:val="000F0AB0"/>
    <w:rsid w:val="00103A84"/>
    <w:rsid w:val="001154FB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3B20"/>
    <w:rsid w:val="00134367"/>
    <w:rsid w:val="001352DE"/>
    <w:rsid w:val="0014028C"/>
    <w:rsid w:val="001411A6"/>
    <w:rsid w:val="00143FE6"/>
    <w:rsid w:val="00155C2A"/>
    <w:rsid w:val="00157FC9"/>
    <w:rsid w:val="00167C8D"/>
    <w:rsid w:val="001738C2"/>
    <w:rsid w:val="00175E3E"/>
    <w:rsid w:val="001830E3"/>
    <w:rsid w:val="0018470A"/>
    <w:rsid w:val="0018576C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370E"/>
    <w:rsid w:val="001F6368"/>
    <w:rsid w:val="00201ECA"/>
    <w:rsid w:val="002035E5"/>
    <w:rsid w:val="002101D8"/>
    <w:rsid w:val="00215C3F"/>
    <w:rsid w:val="00220F41"/>
    <w:rsid w:val="002230A2"/>
    <w:rsid w:val="00225031"/>
    <w:rsid w:val="00232B35"/>
    <w:rsid w:val="002412E2"/>
    <w:rsid w:val="00243A79"/>
    <w:rsid w:val="00247D6E"/>
    <w:rsid w:val="0026009F"/>
    <w:rsid w:val="00262272"/>
    <w:rsid w:val="0026238F"/>
    <w:rsid w:val="002664D0"/>
    <w:rsid w:val="002728C1"/>
    <w:rsid w:val="00272FA6"/>
    <w:rsid w:val="0027348D"/>
    <w:rsid w:val="00281967"/>
    <w:rsid w:val="00282340"/>
    <w:rsid w:val="002832B8"/>
    <w:rsid w:val="00292A06"/>
    <w:rsid w:val="00292E89"/>
    <w:rsid w:val="00296BC1"/>
    <w:rsid w:val="00296D2F"/>
    <w:rsid w:val="002A44F8"/>
    <w:rsid w:val="002A472D"/>
    <w:rsid w:val="002A645F"/>
    <w:rsid w:val="002A6DD0"/>
    <w:rsid w:val="002B31CE"/>
    <w:rsid w:val="002B4C28"/>
    <w:rsid w:val="002C4372"/>
    <w:rsid w:val="002E00EE"/>
    <w:rsid w:val="002E11DC"/>
    <w:rsid w:val="002E1CE0"/>
    <w:rsid w:val="002E773C"/>
    <w:rsid w:val="002F02CD"/>
    <w:rsid w:val="002F0BB8"/>
    <w:rsid w:val="002F0DCC"/>
    <w:rsid w:val="002F53F3"/>
    <w:rsid w:val="002F77CF"/>
    <w:rsid w:val="0031152B"/>
    <w:rsid w:val="0031452C"/>
    <w:rsid w:val="00315583"/>
    <w:rsid w:val="00316D02"/>
    <w:rsid w:val="00320B06"/>
    <w:rsid w:val="00332EE9"/>
    <w:rsid w:val="00333D96"/>
    <w:rsid w:val="003343E4"/>
    <w:rsid w:val="00334DC6"/>
    <w:rsid w:val="00335550"/>
    <w:rsid w:val="00335B2A"/>
    <w:rsid w:val="00342D49"/>
    <w:rsid w:val="00346BDC"/>
    <w:rsid w:val="003519BB"/>
    <w:rsid w:val="003533A9"/>
    <w:rsid w:val="003554FB"/>
    <w:rsid w:val="003557BE"/>
    <w:rsid w:val="00364044"/>
    <w:rsid w:val="00365AFE"/>
    <w:rsid w:val="00365DF3"/>
    <w:rsid w:val="00366A02"/>
    <w:rsid w:val="003773A3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F03B6"/>
    <w:rsid w:val="003F2137"/>
    <w:rsid w:val="00402854"/>
    <w:rsid w:val="00420217"/>
    <w:rsid w:val="00420BB8"/>
    <w:rsid w:val="00421C19"/>
    <w:rsid w:val="00422C38"/>
    <w:rsid w:val="004233DE"/>
    <w:rsid w:val="00425EC5"/>
    <w:rsid w:val="0043021F"/>
    <w:rsid w:val="00435CDA"/>
    <w:rsid w:val="00443973"/>
    <w:rsid w:val="00446D02"/>
    <w:rsid w:val="004552EB"/>
    <w:rsid w:val="00460E79"/>
    <w:rsid w:val="00462D17"/>
    <w:rsid w:val="004673F7"/>
    <w:rsid w:val="00476E7E"/>
    <w:rsid w:val="00485103"/>
    <w:rsid w:val="004865C7"/>
    <w:rsid w:val="00486D83"/>
    <w:rsid w:val="00490B9F"/>
    <w:rsid w:val="004918AD"/>
    <w:rsid w:val="00492177"/>
    <w:rsid w:val="00494D40"/>
    <w:rsid w:val="004A72B4"/>
    <w:rsid w:val="004A7322"/>
    <w:rsid w:val="004B0478"/>
    <w:rsid w:val="004B0CED"/>
    <w:rsid w:val="004C2910"/>
    <w:rsid w:val="004C524B"/>
    <w:rsid w:val="004D04E9"/>
    <w:rsid w:val="004D1DF2"/>
    <w:rsid w:val="004D27B9"/>
    <w:rsid w:val="004E01BC"/>
    <w:rsid w:val="004E26F2"/>
    <w:rsid w:val="004E3653"/>
    <w:rsid w:val="004E6679"/>
    <w:rsid w:val="004E670A"/>
    <w:rsid w:val="004E7B4A"/>
    <w:rsid w:val="004E7F1C"/>
    <w:rsid w:val="004F1473"/>
    <w:rsid w:val="004F31C2"/>
    <w:rsid w:val="00500159"/>
    <w:rsid w:val="00501380"/>
    <w:rsid w:val="0050210C"/>
    <w:rsid w:val="00502AC2"/>
    <w:rsid w:val="0052132F"/>
    <w:rsid w:val="00522FCC"/>
    <w:rsid w:val="00532E5C"/>
    <w:rsid w:val="005350CC"/>
    <w:rsid w:val="00542235"/>
    <w:rsid w:val="005449ED"/>
    <w:rsid w:val="00546199"/>
    <w:rsid w:val="0055503A"/>
    <w:rsid w:val="00560B3A"/>
    <w:rsid w:val="0056129C"/>
    <w:rsid w:val="00561592"/>
    <w:rsid w:val="00565D9F"/>
    <w:rsid w:val="005662B9"/>
    <w:rsid w:val="00570E48"/>
    <w:rsid w:val="00571D31"/>
    <w:rsid w:val="00571E46"/>
    <w:rsid w:val="00580B5B"/>
    <w:rsid w:val="00582195"/>
    <w:rsid w:val="00586529"/>
    <w:rsid w:val="00592FE8"/>
    <w:rsid w:val="005B1247"/>
    <w:rsid w:val="005B312B"/>
    <w:rsid w:val="005B4067"/>
    <w:rsid w:val="005D00E3"/>
    <w:rsid w:val="005D09AA"/>
    <w:rsid w:val="005D0B12"/>
    <w:rsid w:val="005D0CEE"/>
    <w:rsid w:val="005D4D76"/>
    <w:rsid w:val="005D5DDB"/>
    <w:rsid w:val="005D7234"/>
    <w:rsid w:val="005E02A6"/>
    <w:rsid w:val="005E3E5D"/>
    <w:rsid w:val="005E7BC3"/>
    <w:rsid w:val="005F17B8"/>
    <w:rsid w:val="005F4316"/>
    <w:rsid w:val="005F4994"/>
    <w:rsid w:val="005F5CD7"/>
    <w:rsid w:val="00612B35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4428F"/>
    <w:rsid w:val="00645F56"/>
    <w:rsid w:val="0064608D"/>
    <w:rsid w:val="00647341"/>
    <w:rsid w:val="00655002"/>
    <w:rsid w:val="00660AA1"/>
    <w:rsid w:val="006636C5"/>
    <w:rsid w:val="00664317"/>
    <w:rsid w:val="0066768B"/>
    <w:rsid w:val="00671E24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729D"/>
    <w:rsid w:val="006C2F15"/>
    <w:rsid w:val="006C54BA"/>
    <w:rsid w:val="006C78A5"/>
    <w:rsid w:val="006D0F8B"/>
    <w:rsid w:val="006D1ED1"/>
    <w:rsid w:val="006E478E"/>
    <w:rsid w:val="006F21CD"/>
    <w:rsid w:val="006F2274"/>
    <w:rsid w:val="006F281E"/>
    <w:rsid w:val="006F46F4"/>
    <w:rsid w:val="006F4CF7"/>
    <w:rsid w:val="00700035"/>
    <w:rsid w:val="00714BD5"/>
    <w:rsid w:val="007248ED"/>
    <w:rsid w:val="00727FE9"/>
    <w:rsid w:val="0073351E"/>
    <w:rsid w:val="00734346"/>
    <w:rsid w:val="00734D2A"/>
    <w:rsid w:val="00742FA4"/>
    <w:rsid w:val="00744360"/>
    <w:rsid w:val="007473E9"/>
    <w:rsid w:val="0074772B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46D5"/>
    <w:rsid w:val="00796554"/>
    <w:rsid w:val="00796952"/>
    <w:rsid w:val="00796CCF"/>
    <w:rsid w:val="00797FBD"/>
    <w:rsid w:val="007A15F5"/>
    <w:rsid w:val="007A1D1D"/>
    <w:rsid w:val="007A1D4E"/>
    <w:rsid w:val="007A242B"/>
    <w:rsid w:val="007B0CE9"/>
    <w:rsid w:val="007B4805"/>
    <w:rsid w:val="007B488C"/>
    <w:rsid w:val="007B523A"/>
    <w:rsid w:val="007B6215"/>
    <w:rsid w:val="007D49FC"/>
    <w:rsid w:val="007E07E1"/>
    <w:rsid w:val="007E168C"/>
    <w:rsid w:val="007E4309"/>
    <w:rsid w:val="007E4C9D"/>
    <w:rsid w:val="007F3446"/>
    <w:rsid w:val="007F3654"/>
    <w:rsid w:val="007F367D"/>
    <w:rsid w:val="007F395B"/>
    <w:rsid w:val="00805398"/>
    <w:rsid w:val="008077F7"/>
    <w:rsid w:val="00807CEC"/>
    <w:rsid w:val="00810E44"/>
    <w:rsid w:val="00820DA1"/>
    <w:rsid w:val="00823896"/>
    <w:rsid w:val="008340A7"/>
    <w:rsid w:val="00835431"/>
    <w:rsid w:val="00836316"/>
    <w:rsid w:val="00840541"/>
    <w:rsid w:val="008414F8"/>
    <w:rsid w:val="0084404F"/>
    <w:rsid w:val="008473A8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76DB2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7905"/>
    <w:rsid w:val="008F36C8"/>
    <w:rsid w:val="008F3894"/>
    <w:rsid w:val="008F6160"/>
    <w:rsid w:val="00901FD6"/>
    <w:rsid w:val="00903E0D"/>
    <w:rsid w:val="009137B6"/>
    <w:rsid w:val="0091567A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1BED"/>
    <w:rsid w:val="00972D20"/>
    <w:rsid w:val="0097377F"/>
    <w:rsid w:val="00976007"/>
    <w:rsid w:val="009760CD"/>
    <w:rsid w:val="00980D15"/>
    <w:rsid w:val="00983C6B"/>
    <w:rsid w:val="00986991"/>
    <w:rsid w:val="009A0591"/>
    <w:rsid w:val="009A2CD5"/>
    <w:rsid w:val="009B0916"/>
    <w:rsid w:val="009B16A1"/>
    <w:rsid w:val="009B47C7"/>
    <w:rsid w:val="009C0E4D"/>
    <w:rsid w:val="009C1A23"/>
    <w:rsid w:val="009C3382"/>
    <w:rsid w:val="009C423B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157FE"/>
    <w:rsid w:val="00A15C73"/>
    <w:rsid w:val="00A161B7"/>
    <w:rsid w:val="00A17CA5"/>
    <w:rsid w:val="00A20A44"/>
    <w:rsid w:val="00A2203D"/>
    <w:rsid w:val="00A24CB6"/>
    <w:rsid w:val="00A37FB5"/>
    <w:rsid w:val="00A44117"/>
    <w:rsid w:val="00A50D0B"/>
    <w:rsid w:val="00A620F1"/>
    <w:rsid w:val="00A6307F"/>
    <w:rsid w:val="00A63475"/>
    <w:rsid w:val="00A649E7"/>
    <w:rsid w:val="00A70278"/>
    <w:rsid w:val="00A85A42"/>
    <w:rsid w:val="00A90095"/>
    <w:rsid w:val="00A9092A"/>
    <w:rsid w:val="00A92CAA"/>
    <w:rsid w:val="00A936D0"/>
    <w:rsid w:val="00A950F7"/>
    <w:rsid w:val="00AA04A8"/>
    <w:rsid w:val="00AA0CFE"/>
    <w:rsid w:val="00AA7BB8"/>
    <w:rsid w:val="00AB249F"/>
    <w:rsid w:val="00AB24DF"/>
    <w:rsid w:val="00AB3511"/>
    <w:rsid w:val="00AB3D97"/>
    <w:rsid w:val="00AB5298"/>
    <w:rsid w:val="00AC2812"/>
    <w:rsid w:val="00AC369C"/>
    <w:rsid w:val="00AC6B09"/>
    <w:rsid w:val="00AC7809"/>
    <w:rsid w:val="00AD2DF5"/>
    <w:rsid w:val="00AD3B29"/>
    <w:rsid w:val="00AD7F58"/>
    <w:rsid w:val="00AE0383"/>
    <w:rsid w:val="00AE13DC"/>
    <w:rsid w:val="00AF4AF6"/>
    <w:rsid w:val="00AF5923"/>
    <w:rsid w:val="00AF5B01"/>
    <w:rsid w:val="00AF78BD"/>
    <w:rsid w:val="00B03316"/>
    <w:rsid w:val="00B062B7"/>
    <w:rsid w:val="00B1191D"/>
    <w:rsid w:val="00B12C81"/>
    <w:rsid w:val="00B13B49"/>
    <w:rsid w:val="00B145F5"/>
    <w:rsid w:val="00B145FD"/>
    <w:rsid w:val="00B16C7A"/>
    <w:rsid w:val="00B3022D"/>
    <w:rsid w:val="00B32047"/>
    <w:rsid w:val="00B36F52"/>
    <w:rsid w:val="00B37A1B"/>
    <w:rsid w:val="00B4002D"/>
    <w:rsid w:val="00B418E3"/>
    <w:rsid w:val="00B436AE"/>
    <w:rsid w:val="00B44CC3"/>
    <w:rsid w:val="00B46D43"/>
    <w:rsid w:val="00B46F5D"/>
    <w:rsid w:val="00B50790"/>
    <w:rsid w:val="00B50B4C"/>
    <w:rsid w:val="00B57493"/>
    <w:rsid w:val="00B60678"/>
    <w:rsid w:val="00B64A56"/>
    <w:rsid w:val="00B65D74"/>
    <w:rsid w:val="00B7376F"/>
    <w:rsid w:val="00B771DA"/>
    <w:rsid w:val="00B775A1"/>
    <w:rsid w:val="00B77BDA"/>
    <w:rsid w:val="00B84E91"/>
    <w:rsid w:val="00B85C35"/>
    <w:rsid w:val="00B86EA3"/>
    <w:rsid w:val="00B87CFD"/>
    <w:rsid w:val="00B9775C"/>
    <w:rsid w:val="00BA1622"/>
    <w:rsid w:val="00BA42C1"/>
    <w:rsid w:val="00BA6D21"/>
    <w:rsid w:val="00BA78B1"/>
    <w:rsid w:val="00BB0517"/>
    <w:rsid w:val="00BB7C63"/>
    <w:rsid w:val="00BC0276"/>
    <w:rsid w:val="00BC2CD6"/>
    <w:rsid w:val="00BE000C"/>
    <w:rsid w:val="00BE5463"/>
    <w:rsid w:val="00BE6818"/>
    <w:rsid w:val="00BF24D3"/>
    <w:rsid w:val="00BF77EB"/>
    <w:rsid w:val="00BF7DDA"/>
    <w:rsid w:val="00C01414"/>
    <w:rsid w:val="00C0292F"/>
    <w:rsid w:val="00C07A56"/>
    <w:rsid w:val="00C07AEE"/>
    <w:rsid w:val="00C2540B"/>
    <w:rsid w:val="00C42399"/>
    <w:rsid w:val="00C532DC"/>
    <w:rsid w:val="00C535EB"/>
    <w:rsid w:val="00C556D4"/>
    <w:rsid w:val="00C618F9"/>
    <w:rsid w:val="00C63E8A"/>
    <w:rsid w:val="00C64DEA"/>
    <w:rsid w:val="00C6519F"/>
    <w:rsid w:val="00C65CCB"/>
    <w:rsid w:val="00C76389"/>
    <w:rsid w:val="00C8452E"/>
    <w:rsid w:val="00C90064"/>
    <w:rsid w:val="00C90769"/>
    <w:rsid w:val="00C916A9"/>
    <w:rsid w:val="00C946E8"/>
    <w:rsid w:val="00CA08B0"/>
    <w:rsid w:val="00CA1158"/>
    <w:rsid w:val="00CA47D4"/>
    <w:rsid w:val="00CB455F"/>
    <w:rsid w:val="00CB6E13"/>
    <w:rsid w:val="00CC0C09"/>
    <w:rsid w:val="00CC5A7A"/>
    <w:rsid w:val="00CC5C47"/>
    <w:rsid w:val="00CC6A4B"/>
    <w:rsid w:val="00CC7372"/>
    <w:rsid w:val="00CD5384"/>
    <w:rsid w:val="00CD5C3C"/>
    <w:rsid w:val="00CD5DD3"/>
    <w:rsid w:val="00CE0781"/>
    <w:rsid w:val="00CE4529"/>
    <w:rsid w:val="00CF2AB1"/>
    <w:rsid w:val="00D0452A"/>
    <w:rsid w:val="00D11B1B"/>
    <w:rsid w:val="00D12607"/>
    <w:rsid w:val="00D22377"/>
    <w:rsid w:val="00D30372"/>
    <w:rsid w:val="00D378E8"/>
    <w:rsid w:val="00D37989"/>
    <w:rsid w:val="00D509D2"/>
    <w:rsid w:val="00D5592D"/>
    <w:rsid w:val="00D72085"/>
    <w:rsid w:val="00D865F0"/>
    <w:rsid w:val="00D87F04"/>
    <w:rsid w:val="00D9024E"/>
    <w:rsid w:val="00D9108A"/>
    <w:rsid w:val="00D944D0"/>
    <w:rsid w:val="00D95BCF"/>
    <w:rsid w:val="00D968F4"/>
    <w:rsid w:val="00DA2533"/>
    <w:rsid w:val="00DA311F"/>
    <w:rsid w:val="00DA7F39"/>
    <w:rsid w:val="00DB11E3"/>
    <w:rsid w:val="00DC0C10"/>
    <w:rsid w:val="00DC29C9"/>
    <w:rsid w:val="00DE4F0D"/>
    <w:rsid w:val="00DE5F56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2AA3"/>
    <w:rsid w:val="00E2373A"/>
    <w:rsid w:val="00E23CB9"/>
    <w:rsid w:val="00E31428"/>
    <w:rsid w:val="00E3253F"/>
    <w:rsid w:val="00E34575"/>
    <w:rsid w:val="00E37E88"/>
    <w:rsid w:val="00E45F8B"/>
    <w:rsid w:val="00E50706"/>
    <w:rsid w:val="00E537F9"/>
    <w:rsid w:val="00E541B9"/>
    <w:rsid w:val="00E54812"/>
    <w:rsid w:val="00E557EE"/>
    <w:rsid w:val="00E6492E"/>
    <w:rsid w:val="00E761C2"/>
    <w:rsid w:val="00E81E74"/>
    <w:rsid w:val="00E87ACD"/>
    <w:rsid w:val="00E95016"/>
    <w:rsid w:val="00E97B89"/>
    <w:rsid w:val="00EA13C6"/>
    <w:rsid w:val="00EA30B4"/>
    <w:rsid w:val="00EA53D9"/>
    <w:rsid w:val="00EB05C1"/>
    <w:rsid w:val="00EB094D"/>
    <w:rsid w:val="00EB3EA5"/>
    <w:rsid w:val="00EB4478"/>
    <w:rsid w:val="00EC17F9"/>
    <w:rsid w:val="00EC5F95"/>
    <w:rsid w:val="00EC6A5B"/>
    <w:rsid w:val="00ED013A"/>
    <w:rsid w:val="00ED02AF"/>
    <w:rsid w:val="00ED16A1"/>
    <w:rsid w:val="00ED7B97"/>
    <w:rsid w:val="00EE2AD7"/>
    <w:rsid w:val="00EF3FEF"/>
    <w:rsid w:val="00EF5E6B"/>
    <w:rsid w:val="00F055B4"/>
    <w:rsid w:val="00F13170"/>
    <w:rsid w:val="00F15C3D"/>
    <w:rsid w:val="00F25E71"/>
    <w:rsid w:val="00F2670C"/>
    <w:rsid w:val="00F3216A"/>
    <w:rsid w:val="00F37EE0"/>
    <w:rsid w:val="00F403BC"/>
    <w:rsid w:val="00F44239"/>
    <w:rsid w:val="00F53A67"/>
    <w:rsid w:val="00F544AD"/>
    <w:rsid w:val="00F65D83"/>
    <w:rsid w:val="00F66543"/>
    <w:rsid w:val="00F704F2"/>
    <w:rsid w:val="00F70A06"/>
    <w:rsid w:val="00F84A61"/>
    <w:rsid w:val="00F8751E"/>
    <w:rsid w:val="00F95865"/>
    <w:rsid w:val="00F96545"/>
    <w:rsid w:val="00FA28B7"/>
    <w:rsid w:val="00FA4634"/>
    <w:rsid w:val="00FB121E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E22A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basedOn w:val="DefaultParagraphFont"/>
    <w:uiPriority w:val="21"/>
    <w:qFormat/>
    <w:rsid w:val="00A6347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886781237C41AED54C72647DE1B8" ma:contentTypeVersion="1" ma:contentTypeDescription="Create a new document." ma:contentTypeScope="" ma:versionID="3f1115f83f0ab428791f9d6769bd6355">
  <xsd:schema xmlns:xsd="http://www.w3.org/2001/XMLSchema" xmlns:xs="http://www.w3.org/2001/XMLSchema" xmlns:p="http://schemas.microsoft.com/office/2006/metadata/properties" xmlns:ns2="e9829bc0-9c9d-4291-88f5-cbdae5171fe6" xmlns:ns3="31dad489-333c-46a6-a273-bf9f3ff1e90e" targetNamespace="http://schemas.microsoft.com/office/2006/metadata/properties" ma:root="true" ma:fieldsID="d78ebfbd3e1c2db1aad8136722544c1b" ns2:_="" ns3:_="">
    <xsd:import namespace="e9829bc0-9c9d-4291-88f5-cbdae5171fe6"/>
    <xsd:import namespace="31dad489-333c-46a6-a273-bf9f3ff1e9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9bc0-9c9d-4291-88f5-cbdae5171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d489-333c-46a6-a273-bf9f3ff1e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B2004-E107-407E-AD82-F3F777E2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9bc0-9c9d-4291-88f5-cbdae5171fe6"/>
    <ds:schemaRef ds:uri="31dad489-333c-46a6-a273-bf9f3ff1e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9455240-1AA9-44DF-91C0-615BF84C2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601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5</cp:revision>
  <cp:lastPrinted>2019-01-11T16:22:00Z</cp:lastPrinted>
  <dcterms:created xsi:type="dcterms:W3CDTF">2024-09-04T14:01:00Z</dcterms:created>
  <dcterms:modified xsi:type="dcterms:W3CDTF">2024-12-09T16:38:00Z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